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47A9" w14:textId="77777777" w:rsidR="002207E4" w:rsidRPr="00AB05A8" w:rsidRDefault="002207E4" w:rsidP="002207E4">
      <w:pPr>
        <w:pStyle w:val="Heading1"/>
        <w:rPr>
          <w:rFonts w:ascii="Gill Sans MT" w:hAnsi="Gill Sans MT"/>
          <w:noProof/>
          <w:sz w:val="48"/>
          <w:szCs w:val="48"/>
          <w:lang w:val="es-ES"/>
        </w:rPr>
      </w:pPr>
      <w:r w:rsidRPr="00AB05A8">
        <w:rPr>
          <w:rFonts w:ascii="Gill Sans MT" w:hAnsi="Gill Sans MT"/>
          <w:noProof/>
          <w:sz w:val="48"/>
          <w:szCs w:val="48"/>
          <w:lang w:val="es-ES"/>
        </w:rPr>
        <w:t>Instrucciones de Auditoría de ForumCiv</w:t>
      </w:r>
    </w:p>
    <w:p w14:paraId="14BFD193" w14:textId="1BBEAF7B" w:rsidR="002207E4" w:rsidRPr="002051A9" w:rsidRDefault="00882E19" w:rsidP="005F3D73">
      <w:pPr>
        <w:spacing w:after="240"/>
        <w:rPr>
          <w:rFonts w:asciiTheme="majorHAnsi" w:hAnsiTheme="majorHAnsi"/>
          <w:b/>
          <w:bCs/>
          <w:noProof/>
          <w:sz w:val="30"/>
          <w:szCs w:val="30"/>
          <w:lang w:val="es-ES"/>
        </w:rPr>
      </w:pPr>
      <w:r>
        <w:rPr>
          <w:rFonts w:asciiTheme="majorHAnsi" w:hAnsiTheme="majorHAnsi"/>
          <w:b/>
          <w:bCs/>
          <w:noProof/>
          <w:sz w:val="30"/>
          <w:szCs w:val="30"/>
          <w:lang w:val="es-ES"/>
        </w:rPr>
        <w:t>p</w:t>
      </w:r>
      <w:r w:rsidR="002207E4" w:rsidRPr="002051A9">
        <w:rPr>
          <w:rFonts w:asciiTheme="majorHAnsi" w:hAnsiTheme="majorHAnsi"/>
          <w:b/>
          <w:bCs/>
          <w:noProof/>
          <w:sz w:val="30"/>
          <w:szCs w:val="30"/>
          <w:lang w:val="es-ES"/>
        </w:rPr>
        <w:t>ara el Programa Sueco de Colaboración y Cooperación</w:t>
      </w:r>
    </w:p>
    <w:tbl>
      <w:tblPr>
        <w:tblStyle w:val="TableGrid"/>
        <w:tblW w:w="9493" w:type="dxa"/>
        <w:shd w:val="clear" w:color="auto" w:fill="FFF4CC" w:themeFill="accent1" w:themeFillTint="33"/>
        <w:tblLook w:val="04A0" w:firstRow="1" w:lastRow="0" w:firstColumn="1" w:lastColumn="0" w:noHBand="0" w:noVBand="1"/>
      </w:tblPr>
      <w:tblGrid>
        <w:gridCol w:w="9493"/>
      </w:tblGrid>
      <w:tr w:rsidR="002207E4" w:rsidRPr="005711BC" w14:paraId="6D21A2AE" w14:textId="77777777" w:rsidTr="00CE06C4">
        <w:tc>
          <w:tcPr>
            <w:tcW w:w="9493" w:type="dxa"/>
            <w:shd w:val="clear" w:color="auto" w:fill="FFF4CC" w:themeFill="accent1" w:themeFillTint="33"/>
          </w:tcPr>
          <w:p w14:paraId="1DD7AA34" w14:textId="77777777" w:rsidR="002207E4" w:rsidRPr="001A4CE5" w:rsidRDefault="002207E4">
            <w:pPr>
              <w:jc w:val="left"/>
              <w:rPr>
                <w:b/>
                <w:bCs/>
                <w:noProof/>
                <w:szCs w:val="28"/>
                <w:lang w:val="es-ES"/>
              </w:rPr>
            </w:pPr>
            <w:r w:rsidRPr="001A4CE5">
              <w:rPr>
                <w:b/>
                <w:bCs/>
                <w:noProof/>
                <w:szCs w:val="28"/>
                <w:lang w:val="es-ES"/>
              </w:rPr>
              <w:t>Corresponde a la Coparte la responsabilidad de que se efectúe auditoría del proyecto</w:t>
            </w:r>
          </w:p>
          <w:p w14:paraId="7D50BA5C" w14:textId="1068AF6D" w:rsidR="002C1128" w:rsidRDefault="002207E4">
            <w:pPr>
              <w:jc w:val="left"/>
              <w:rPr>
                <w:bCs/>
                <w:noProof/>
                <w:szCs w:val="28"/>
                <w:lang w:val="es-ES"/>
              </w:rPr>
            </w:pPr>
            <w:r w:rsidRPr="001A4CE5">
              <w:rPr>
                <w:bCs/>
                <w:noProof/>
                <w:szCs w:val="28"/>
                <w:lang w:val="es-ES"/>
              </w:rPr>
              <w:t>En su calidad de receptora de fondos</w:t>
            </w:r>
            <w:r w:rsidR="006F2F61">
              <w:rPr>
                <w:bCs/>
                <w:noProof/>
                <w:szCs w:val="28"/>
                <w:lang w:val="es-ES"/>
              </w:rPr>
              <w:t xml:space="preserve"> </w:t>
            </w:r>
            <w:r w:rsidR="0031425A">
              <w:rPr>
                <w:bCs/>
                <w:noProof/>
                <w:szCs w:val="28"/>
                <w:lang w:val="es-ES"/>
              </w:rPr>
              <w:t>de una subvención de ForumCiv</w:t>
            </w:r>
            <w:r w:rsidRPr="001A4CE5">
              <w:rPr>
                <w:bCs/>
                <w:noProof/>
                <w:szCs w:val="28"/>
                <w:lang w:val="es-ES"/>
              </w:rPr>
              <w:t xml:space="preserve">, le corresponderá a su organización la responsabilidad de que el uso de los mismos sea auditado por un auditor externo, independiente y </w:t>
            </w:r>
            <w:r w:rsidR="00E311E8">
              <w:rPr>
                <w:bCs/>
                <w:noProof/>
                <w:szCs w:val="28"/>
                <w:lang w:val="es-ES"/>
              </w:rPr>
              <w:t>cualificado</w:t>
            </w:r>
            <w:r w:rsidRPr="001A4CE5">
              <w:rPr>
                <w:bCs/>
                <w:noProof/>
                <w:szCs w:val="28"/>
                <w:lang w:val="es-ES"/>
              </w:rPr>
              <w:t xml:space="preserve">, de conformidad con las </w:t>
            </w:r>
            <w:r w:rsidRPr="001A4CE5">
              <w:rPr>
                <w:bCs/>
                <w:i/>
                <w:noProof/>
                <w:szCs w:val="28"/>
                <w:lang w:val="es-ES"/>
              </w:rPr>
              <w:t>últimas</w:t>
            </w:r>
            <w:r w:rsidRPr="001A4CE5">
              <w:rPr>
                <w:bCs/>
                <w:noProof/>
                <w:szCs w:val="28"/>
                <w:lang w:val="es-ES"/>
              </w:rPr>
              <w:t xml:space="preserve"> Instrucciones de Auditoría para el Programa Sueco de Colaboración y Cooperación. </w:t>
            </w:r>
          </w:p>
          <w:p w14:paraId="68D581D4" w14:textId="263C51FF" w:rsidR="002C1128" w:rsidRDefault="002207E4">
            <w:pPr>
              <w:jc w:val="left"/>
              <w:rPr>
                <w:bCs/>
                <w:noProof/>
                <w:szCs w:val="28"/>
                <w:lang w:val="es-ES"/>
              </w:rPr>
            </w:pPr>
            <w:r w:rsidRPr="001A4CE5">
              <w:rPr>
                <w:bCs/>
                <w:noProof/>
                <w:szCs w:val="28"/>
                <w:lang w:val="es-ES"/>
              </w:rPr>
              <w:t>Tengan en cuenta que</w:t>
            </w:r>
            <w:r w:rsidR="002C1128">
              <w:rPr>
                <w:bCs/>
                <w:noProof/>
                <w:szCs w:val="28"/>
                <w:lang w:val="es-ES"/>
              </w:rPr>
              <w:t>:</w:t>
            </w:r>
          </w:p>
          <w:p w14:paraId="49167660" w14:textId="7FB4B9E5" w:rsidR="00854836" w:rsidRDefault="00854836" w:rsidP="00854836">
            <w:pPr>
              <w:pStyle w:val="ListParagraph"/>
              <w:numPr>
                <w:ilvl w:val="0"/>
                <w:numId w:val="31"/>
              </w:numPr>
              <w:jc w:val="left"/>
              <w:rPr>
                <w:bCs/>
                <w:noProof/>
                <w:szCs w:val="28"/>
                <w:lang w:val="es-ES"/>
              </w:rPr>
            </w:pPr>
            <w:r w:rsidRPr="00854836">
              <w:rPr>
                <w:bCs/>
                <w:noProof/>
                <w:szCs w:val="28"/>
                <w:lang w:val="es-ES"/>
              </w:rPr>
              <w:t xml:space="preserve">El auditor firmante no debe </w:t>
            </w:r>
            <w:r w:rsidR="005B5649">
              <w:rPr>
                <w:bCs/>
                <w:noProof/>
                <w:szCs w:val="28"/>
                <w:lang w:val="es-ES"/>
              </w:rPr>
              <w:t xml:space="preserve">contratarse </w:t>
            </w:r>
            <w:r w:rsidRPr="00854836">
              <w:rPr>
                <w:bCs/>
                <w:noProof/>
                <w:szCs w:val="28"/>
                <w:lang w:val="es-ES"/>
              </w:rPr>
              <w:t xml:space="preserve">para el </w:t>
            </w:r>
            <w:r w:rsidR="007F47D2">
              <w:rPr>
                <w:bCs/>
                <w:noProof/>
                <w:szCs w:val="28"/>
                <w:lang w:val="es-ES"/>
              </w:rPr>
              <w:t>encargo</w:t>
            </w:r>
            <w:r w:rsidRPr="00854836">
              <w:rPr>
                <w:bCs/>
                <w:noProof/>
                <w:szCs w:val="28"/>
                <w:lang w:val="es-ES"/>
              </w:rPr>
              <w:t xml:space="preserve"> por un periodo superior a 7 años.</w:t>
            </w:r>
          </w:p>
          <w:p w14:paraId="519DB78B" w14:textId="64526C6D" w:rsidR="00854836" w:rsidRPr="00854836" w:rsidRDefault="00854836" w:rsidP="003775AA">
            <w:pPr>
              <w:pStyle w:val="ListParagraph"/>
              <w:numPr>
                <w:ilvl w:val="0"/>
                <w:numId w:val="31"/>
              </w:numPr>
              <w:jc w:val="left"/>
              <w:rPr>
                <w:bCs/>
                <w:noProof/>
                <w:szCs w:val="28"/>
                <w:lang w:val="es-ES"/>
              </w:rPr>
            </w:pPr>
            <w:r w:rsidRPr="00854836">
              <w:rPr>
                <w:bCs/>
                <w:noProof/>
                <w:szCs w:val="28"/>
                <w:lang w:val="es-ES"/>
              </w:rPr>
              <w:t>Encontrará las últimas instrucciones de auditoría en el sitio web de ForumCiv.</w:t>
            </w:r>
          </w:p>
          <w:p w14:paraId="73D38368" w14:textId="1181C2DD" w:rsidR="00854836" w:rsidRDefault="00854836" w:rsidP="005711BC">
            <w:pPr>
              <w:pStyle w:val="ListParagraph"/>
              <w:rPr>
                <w:b/>
                <w:noProof/>
                <w:lang w:val="es-ES"/>
              </w:rPr>
            </w:pPr>
            <w:r w:rsidRPr="005B5649">
              <w:rPr>
                <w:bCs/>
                <w:noProof/>
                <w:szCs w:val="28"/>
                <w:lang w:val="es-ES"/>
              </w:rPr>
              <w:t>La subvención debe auditarse anualmente, las excepciones deben ser aprobadas previamente por ForumCiv.</w:t>
            </w:r>
          </w:p>
          <w:p w14:paraId="7B7E4C24" w14:textId="28E85361" w:rsidR="002207E4" w:rsidRPr="001A4CE5" w:rsidRDefault="002207E4">
            <w:pPr>
              <w:jc w:val="left"/>
              <w:rPr>
                <w:b/>
                <w:bCs/>
                <w:noProof/>
                <w:szCs w:val="28"/>
                <w:lang w:val="es-ES"/>
              </w:rPr>
            </w:pPr>
            <w:r w:rsidRPr="001A4CE5">
              <w:rPr>
                <w:b/>
                <w:bCs/>
                <w:noProof/>
                <w:szCs w:val="28"/>
                <w:lang w:val="es-ES"/>
              </w:rPr>
              <w:t>Cómo utilizar estas instrucciones</w:t>
            </w:r>
          </w:p>
          <w:p w14:paraId="27F7EBE6" w14:textId="4912DED9" w:rsidR="002207E4" w:rsidRPr="00E967E5" w:rsidRDefault="002207E4" w:rsidP="00D208D9">
            <w:pPr>
              <w:spacing w:after="120"/>
              <w:jc w:val="left"/>
              <w:rPr>
                <w:bCs/>
                <w:noProof/>
                <w:sz w:val="22"/>
                <w:lang w:val="es-ES"/>
              </w:rPr>
            </w:pPr>
            <w:r w:rsidRPr="001A4CE5">
              <w:rPr>
                <w:bCs/>
                <w:noProof/>
                <w:szCs w:val="28"/>
                <w:lang w:val="es-ES"/>
              </w:rPr>
              <w:t xml:space="preserve">El presente documento cumple la función de </w:t>
            </w:r>
            <w:r w:rsidR="00190EB2">
              <w:rPr>
                <w:bCs/>
                <w:noProof/>
                <w:szCs w:val="28"/>
                <w:lang w:val="es-ES"/>
              </w:rPr>
              <w:t>Términos de Referencia q</w:t>
            </w:r>
            <w:r w:rsidRPr="001A4CE5">
              <w:rPr>
                <w:bCs/>
                <w:noProof/>
                <w:szCs w:val="28"/>
                <w:lang w:val="es-ES"/>
              </w:rPr>
              <w:t>ue su organización otorgue a la empresa de auditoría, con el fin de asegurar que la auditoría sea llevada a cabo de conformidad con las normas en vigor. Hacer constar la información sobre su iniciativa entre [paréntesis].</w:t>
            </w:r>
          </w:p>
        </w:tc>
      </w:tr>
    </w:tbl>
    <w:p w14:paraId="3E6ADC08" w14:textId="77777777" w:rsidR="002207E4" w:rsidRPr="002051A9" w:rsidRDefault="002207E4" w:rsidP="002207E4">
      <w:pPr>
        <w:pStyle w:val="Heading2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>Introducción</w:t>
      </w:r>
    </w:p>
    <w:p w14:paraId="2487EB43" w14:textId="59D93642" w:rsidR="002207E4" w:rsidRPr="001A4CE5" w:rsidRDefault="002207E4" w:rsidP="002207E4">
      <w:pPr>
        <w:spacing w:before="0"/>
        <w:rPr>
          <w:noProof/>
          <w:sz w:val="28"/>
          <w:szCs w:val="28"/>
          <w:lang w:val="es-ES"/>
        </w:rPr>
      </w:pPr>
      <w:r w:rsidRPr="001A4CE5">
        <w:rPr>
          <w:noProof/>
          <w:szCs w:val="28"/>
          <w:highlight w:val="lightGray"/>
          <w:lang w:val="es-ES"/>
        </w:rPr>
        <w:t>[</w:t>
      </w:r>
      <w:r w:rsidR="000F1C5B">
        <w:rPr>
          <w:noProof/>
          <w:szCs w:val="28"/>
          <w:highlight w:val="lightGray"/>
          <w:lang w:val="es-ES"/>
        </w:rPr>
        <w:t>NOMBRE DE LA ORGANIZACIÓN</w:t>
      </w:r>
      <w:r w:rsidRPr="001A4CE5">
        <w:rPr>
          <w:noProof/>
          <w:szCs w:val="28"/>
          <w:highlight w:val="lightGray"/>
          <w:lang w:val="es-ES"/>
        </w:rPr>
        <w:t>]</w:t>
      </w:r>
      <w:r w:rsidRPr="001A4CE5">
        <w:rPr>
          <w:noProof/>
          <w:szCs w:val="28"/>
          <w:lang w:val="es-ES"/>
        </w:rPr>
        <w:t xml:space="preserve">, en lo sucesivo denominado la </w:t>
      </w:r>
      <w:r w:rsidRPr="001A4CE5">
        <w:rPr>
          <w:b/>
          <w:noProof/>
          <w:szCs w:val="28"/>
          <w:lang w:val="es-ES"/>
        </w:rPr>
        <w:t>“Coparte”</w:t>
      </w:r>
      <w:r w:rsidRPr="001A4CE5">
        <w:rPr>
          <w:noProof/>
          <w:szCs w:val="28"/>
          <w:lang w:val="es-ES"/>
        </w:rPr>
        <w:t xml:space="preserve">, desea contratar a una empresa de auditoría para llevar a cabo una auditoría de </w:t>
      </w:r>
      <w:r w:rsidR="000E6B17">
        <w:rPr>
          <w:noProof/>
          <w:szCs w:val="28"/>
          <w:lang w:val="es-ES"/>
        </w:rPr>
        <w:t>nuestra</w:t>
      </w:r>
      <w:r w:rsidR="000E6B17" w:rsidRPr="001A4CE5">
        <w:rPr>
          <w:noProof/>
          <w:szCs w:val="28"/>
          <w:lang w:val="es-ES"/>
        </w:rPr>
        <w:t xml:space="preserve"> </w:t>
      </w:r>
      <w:r w:rsidRPr="001A4CE5">
        <w:rPr>
          <w:noProof/>
          <w:szCs w:val="28"/>
          <w:lang w:val="es-ES"/>
        </w:rPr>
        <w:t>iniciativa, tal como consta estipulado en el convenio entre la Coparte y ForumCiv. Tal auditoría se efectuará de acuerdo con los estándares internacionales de auditoría</w:t>
      </w:r>
      <w:r w:rsidR="00950B4E">
        <w:rPr>
          <w:noProof/>
          <w:szCs w:val="28"/>
          <w:lang w:val="es-ES"/>
        </w:rPr>
        <w:t xml:space="preserve"> (ISA)</w:t>
      </w:r>
      <w:r w:rsidR="00301582">
        <w:rPr>
          <w:noProof/>
          <w:szCs w:val="28"/>
          <w:lang w:val="es-ES"/>
        </w:rPr>
        <w:t xml:space="preserve"> </w:t>
      </w:r>
      <w:r w:rsidR="00AC00C9">
        <w:rPr>
          <w:noProof/>
          <w:szCs w:val="28"/>
          <w:lang w:val="es-ES"/>
        </w:rPr>
        <w:t>emitidas</w:t>
      </w:r>
      <w:r w:rsidR="00AC00C9" w:rsidRPr="001A4CE5">
        <w:rPr>
          <w:noProof/>
          <w:szCs w:val="28"/>
          <w:lang w:val="es-ES"/>
        </w:rPr>
        <w:t xml:space="preserve"> </w:t>
      </w:r>
      <w:r w:rsidRPr="001A4CE5">
        <w:rPr>
          <w:noProof/>
          <w:szCs w:val="28"/>
          <w:lang w:val="es-ES"/>
        </w:rPr>
        <w:t>por IAASB</w:t>
      </w:r>
      <w:r w:rsidR="0038373E" w:rsidRPr="001A4CE5">
        <w:rPr>
          <w:rStyle w:val="FootnoteReference"/>
          <w:noProof/>
          <w:szCs w:val="28"/>
          <w:lang w:val="es-ES"/>
        </w:rPr>
        <w:footnoteReference w:id="2"/>
      </w:r>
      <w:r w:rsidRPr="001A4CE5">
        <w:rPr>
          <w:noProof/>
          <w:szCs w:val="28"/>
          <w:lang w:val="es-ES"/>
        </w:rPr>
        <w:t xml:space="preserve">. </w:t>
      </w:r>
      <w:r w:rsidR="00CA1B2C">
        <w:rPr>
          <w:noProof/>
          <w:szCs w:val="28"/>
          <w:lang w:val="es-ES"/>
        </w:rPr>
        <w:t>Adicional</w:t>
      </w:r>
      <w:r w:rsidR="00671B03">
        <w:rPr>
          <w:noProof/>
          <w:szCs w:val="28"/>
          <w:lang w:val="es-ES"/>
        </w:rPr>
        <w:t>mente</w:t>
      </w:r>
      <w:r w:rsidR="00A474B5">
        <w:rPr>
          <w:noProof/>
          <w:szCs w:val="28"/>
          <w:lang w:val="es-ES"/>
        </w:rPr>
        <w:t>, s</w:t>
      </w:r>
      <w:r w:rsidRPr="001A4CE5">
        <w:rPr>
          <w:noProof/>
          <w:szCs w:val="28"/>
          <w:lang w:val="es-ES"/>
        </w:rPr>
        <w:t>e llevará a cabo un encargo de acuerdo con International Standard on Related Services (ISRS)</w:t>
      </w:r>
      <w:r w:rsidR="00E549EC" w:rsidRPr="001A4CE5">
        <w:rPr>
          <w:noProof/>
          <w:szCs w:val="28"/>
          <w:lang w:val="es-ES"/>
        </w:rPr>
        <w:t xml:space="preserve"> 4400</w:t>
      </w:r>
      <w:r w:rsidR="009C77DA">
        <w:rPr>
          <w:noProof/>
          <w:szCs w:val="28"/>
          <w:lang w:val="es-ES"/>
        </w:rPr>
        <w:t xml:space="preserve"> (Revisados)</w:t>
      </w:r>
      <w:r w:rsidRPr="001A4CE5">
        <w:rPr>
          <w:noProof/>
          <w:szCs w:val="28"/>
          <w:lang w:val="es-ES"/>
        </w:rPr>
        <w:t>. La auditoría y el encargo adicional serán llevados a cabo por un auditor externo, independiente y cualificado.</w:t>
      </w:r>
    </w:p>
    <w:p w14:paraId="0D592057" w14:textId="77777777" w:rsidR="002207E4" w:rsidRPr="002051A9" w:rsidRDefault="002207E4" w:rsidP="002207E4">
      <w:pPr>
        <w:pStyle w:val="Heading3"/>
        <w:rPr>
          <w:noProof/>
          <w:sz w:val="26"/>
          <w:lang w:val="es-ES"/>
        </w:rPr>
      </w:pPr>
      <w:r w:rsidRPr="002051A9">
        <w:rPr>
          <w:noProof/>
          <w:sz w:val="26"/>
          <w:lang w:val="es-ES"/>
        </w:rPr>
        <w:t>Sobre el proyecto</w:t>
      </w:r>
    </w:p>
    <w:p w14:paraId="4B0D3EB9" w14:textId="1BDFDE7D" w:rsidR="00617702" w:rsidRPr="001A4CE5" w:rsidRDefault="002207E4" w:rsidP="001A4CE5">
      <w:pPr>
        <w:spacing w:before="0" w:after="240"/>
        <w:rPr>
          <w:noProof/>
          <w:szCs w:val="28"/>
          <w:lang w:val="es-ES"/>
        </w:rPr>
      </w:pPr>
      <w:r w:rsidRPr="001A4CE5">
        <w:rPr>
          <w:noProof/>
          <w:szCs w:val="28"/>
          <w:lang w:val="es-ES"/>
        </w:rPr>
        <w:t xml:space="preserve">Se ha concedido a la Coparte una subvención de SEK </w:t>
      </w:r>
      <w:r w:rsidRPr="001A4CE5">
        <w:rPr>
          <w:noProof/>
          <w:szCs w:val="28"/>
          <w:highlight w:val="lightGray"/>
          <w:lang w:val="es-ES"/>
        </w:rPr>
        <w:t>[XXX XXX]</w:t>
      </w:r>
      <w:r w:rsidRPr="001A4CE5">
        <w:rPr>
          <w:noProof/>
          <w:szCs w:val="28"/>
          <w:lang w:val="es-ES"/>
        </w:rPr>
        <w:t xml:space="preserve"> en total, por ForumCiv, para financiar el proyecto denominado </w:t>
      </w:r>
      <w:r w:rsidRPr="001A4CE5">
        <w:rPr>
          <w:noProof/>
          <w:szCs w:val="28"/>
          <w:highlight w:val="lightGray"/>
          <w:lang w:val="es-ES"/>
        </w:rPr>
        <w:t>[DENOMINACIÓN DEL PROYECTO]</w:t>
      </w:r>
      <w:r w:rsidRPr="001A4CE5">
        <w:rPr>
          <w:noProof/>
          <w:szCs w:val="28"/>
          <w:lang w:val="es-ES"/>
        </w:rPr>
        <w:t xml:space="preserve"> que lleva el </w:t>
      </w:r>
      <w:r w:rsidRPr="001A4CE5">
        <w:rPr>
          <w:noProof/>
          <w:szCs w:val="28"/>
          <w:lang w:val="es-ES"/>
        </w:rPr>
        <w:lastRenderedPageBreak/>
        <w:t>número</w:t>
      </w:r>
      <w:r w:rsidR="00BB0D44">
        <w:rPr>
          <w:noProof/>
          <w:szCs w:val="28"/>
          <w:lang w:val="es-ES"/>
        </w:rPr>
        <w:t xml:space="preserve"> de iniciativa</w:t>
      </w:r>
      <w:r w:rsidRPr="001A4CE5">
        <w:rPr>
          <w:noProof/>
          <w:szCs w:val="28"/>
          <w:lang w:val="es-ES"/>
        </w:rPr>
        <w:t xml:space="preserve"> </w:t>
      </w:r>
      <w:r w:rsidRPr="001A4CE5">
        <w:rPr>
          <w:noProof/>
          <w:szCs w:val="28"/>
          <w:highlight w:val="lightGray"/>
          <w:lang w:val="es-ES"/>
        </w:rPr>
        <w:t>[3000XXXXX]</w:t>
      </w:r>
      <w:r w:rsidRPr="001A4CE5">
        <w:rPr>
          <w:noProof/>
          <w:szCs w:val="28"/>
          <w:lang w:val="es-ES"/>
        </w:rPr>
        <w:t xml:space="preserve"> para el período de ejecución que va desde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 xml:space="preserve"> hasta 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>.</w:t>
      </w:r>
    </w:p>
    <w:p w14:paraId="6C9B59CE" w14:textId="22CF9F1C" w:rsidR="002207E4" w:rsidRPr="001A4CE5" w:rsidRDefault="002207E4" w:rsidP="002207E4">
      <w:pPr>
        <w:spacing w:before="0"/>
        <w:rPr>
          <w:noProof/>
          <w:szCs w:val="28"/>
          <w:lang w:val="es-ES"/>
        </w:rPr>
      </w:pPr>
      <w:r w:rsidRPr="001A4CE5">
        <w:rPr>
          <w:noProof/>
          <w:szCs w:val="28"/>
          <w:lang w:val="es-ES"/>
        </w:rPr>
        <w:t xml:space="preserve">Asimismo, la Coparte transmitirá fondos a  </w:t>
      </w:r>
      <w:r w:rsidRPr="001A4CE5">
        <w:rPr>
          <w:noProof/>
          <w:szCs w:val="28"/>
          <w:highlight w:val="lightGray"/>
          <w:lang w:val="es-ES"/>
        </w:rPr>
        <w:t>[</w:t>
      </w:r>
      <w:r w:rsidR="0018344E">
        <w:rPr>
          <w:noProof/>
          <w:szCs w:val="28"/>
          <w:highlight w:val="lightGray"/>
          <w:lang w:val="es-ES"/>
        </w:rPr>
        <w:t xml:space="preserve">NOMBRE (S) DE </w:t>
      </w:r>
      <w:r w:rsidRPr="001A4CE5">
        <w:rPr>
          <w:noProof/>
          <w:szCs w:val="28"/>
          <w:highlight w:val="lightGray"/>
          <w:lang w:val="es-ES"/>
        </w:rPr>
        <w:t>COPARTE</w:t>
      </w:r>
      <w:r w:rsidR="0018344E">
        <w:rPr>
          <w:noProof/>
          <w:szCs w:val="28"/>
          <w:highlight w:val="lightGray"/>
          <w:lang w:val="es-ES"/>
        </w:rPr>
        <w:t>(</w:t>
      </w:r>
      <w:r w:rsidRPr="001A4CE5">
        <w:rPr>
          <w:noProof/>
          <w:szCs w:val="28"/>
          <w:highlight w:val="lightGray"/>
          <w:lang w:val="es-ES"/>
        </w:rPr>
        <w:t>S</w:t>
      </w:r>
      <w:r w:rsidR="0018344E">
        <w:rPr>
          <w:noProof/>
          <w:szCs w:val="28"/>
          <w:highlight w:val="lightGray"/>
          <w:lang w:val="es-ES"/>
        </w:rPr>
        <w:t>)</w:t>
      </w:r>
      <w:r w:rsidRPr="001A4CE5">
        <w:rPr>
          <w:noProof/>
          <w:szCs w:val="28"/>
          <w:highlight w:val="lightGray"/>
          <w:lang w:val="es-ES"/>
        </w:rPr>
        <w:t xml:space="preserve"> EN ETAPAS SUBSIGUIENTES]</w:t>
      </w:r>
      <w:r w:rsidRPr="001A4CE5">
        <w:rPr>
          <w:noProof/>
          <w:szCs w:val="28"/>
          <w:lang w:val="es-ES"/>
        </w:rPr>
        <w:t xml:space="preserve">, en lo sucesivo denominadas </w:t>
      </w:r>
      <w:r w:rsidRPr="001A4CE5">
        <w:rPr>
          <w:b/>
          <w:noProof/>
          <w:szCs w:val="28"/>
          <w:lang w:val="es-ES"/>
        </w:rPr>
        <w:t>Copartes en etapas subsiguientes,</w:t>
      </w:r>
      <w:r w:rsidRPr="001A4CE5">
        <w:rPr>
          <w:noProof/>
          <w:szCs w:val="28"/>
          <w:lang w:val="es-ES"/>
        </w:rPr>
        <w:t xml:space="preserve"> dentro de este proyecto</w:t>
      </w:r>
    </w:p>
    <w:p w14:paraId="1ED11924" w14:textId="77777777" w:rsidR="002207E4" w:rsidRPr="002051A9" w:rsidRDefault="002207E4" w:rsidP="002207E4">
      <w:pPr>
        <w:pStyle w:val="Heading2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>Objetivo y alcance de la auditoría</w:t>
      </w:r>
    </w:p>
    <w:p w14:paraId="56BE43BB" w14:textId="77777777" w:rsidR="002207E4" w:rsidRPr="001A4CE5" w:rsidRDefault="002207E4" w:rsidP="002207E4">
      <w:pPr>
        <w:spacing w:before="0"/>
        <w:rPr>
          <w:noProof/>
          <w:szCs w:val="28"/>
          <w:lang w:val="es-ES"/>
        </w:rPr>
      </w:pPr>
      <w:r w:rsidRPr="001A4CE5">
        <w:rPr>
          <w:noProof/>
          <w:szCs w:val="28"/>
          <w:lang w:val="es-ES"/>
        </w:rPr>
        <w:t xml:space="preserve">El objetivo es llevar a cabo una auditoría del informe financiero que ha sido remitido a ForumCiv, relativo al período que va desde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 xml:space="preserve"> hasta </w:t>
      </w:r>
      <w:r w:rsidRPr="001A4CE5">
        <w:rPr>
          <w:noProof/>
          <w:szCs w:val="28"/>
          <w:highlight w:val="lightGray"/>
          <w:lang w:val="es-ES"/>
        </w:rPr>
        <w:t>[AAAA-MM-DD]</w:t>
      </w:r>
      <w:r w:rsidRPr="001A4CE5">
        <w:rPr>
          <w:noProof/>
          <w:szCs w:val="28"/>
          <w:lang w:val="es-ES"/>
        </w:rPr>
        <w:t xml:space="preserve">, y emitir un pronunciamiento de acuerdo con International Standard on Auditing (ISA), aplicando ISA 800/805, que establezca si dicho informe financiero concuerda o no con los registros contables de la Coparte y los requisitos establecidos por ForumCiv para la rendición de informes financieros en el convenio, incluyendo los Anexos, entre ForumCiv y la Coparte. </w:t>
      </w:r>
    </w:p>
    <w:p w14:paraId="5C394BFA" w14:textId="77777777" w:rsidR="002207E4" w:rsidRPr="002051A9" w:rsidRDefault="002207E4" w:rsidP="002207E4">
      <w:pPr>
        <w:pStyle w:val="Heading2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>Información del Auditor</w:t>
      </w:r>
    </w:p>
    <w:p w14:paraId="1D249701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Idioma</w:t>
      </w:r>
    </w:p>
    <w:p w14:paraId="1FC1CB65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La información relativa a la auditoría de la Coparte estará redactada en </w:t>
      </w:r>
      <w:r w:rsidRPr="00020664">
        <w:rPr>
          <w:rFonts w:ascii="Times New Roman" w:hAnsi="Times New Roman" w:cs="Times New Roman"/>
          <w:bCs/>
          <w:noProof/>
          <w:sz w:val="24"/>
          <w:szCs w:val="24"/>
          <w:u w:val="single"/>
          <w:lang w:val="es-ES"/>
        </w:rPr>
        <w:t>inglés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.</w:t>
      </w:r>
    </w:p>
    <w:p w14:paraId="68A4A6D9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Firma del auditor</w:t>
      </w:r>
    </w:p>
    <w:p w14:paraId="0FA1C5C6" w14:textId="7769BA5D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La información estará firmada por el auditor responsable (no solamente por la empresa de auditorí</w:t>
      </w:r>
      <w:r w:rsidR="00A77366"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a</w:t>
      </w:r>
      <w:r w:rsidR="00A77366" w:rsidRPr="00BF756F">
        <w:rPr>
          <w:rStyle w:val="FootnoteReference"/>
          <w:rFonts w:ascii="Times New Roman" w:hAnsi="Times New Roman" w:cs="Times New Roman"/>
          <w:bCs/>
          <w:noProof/>
          <w:sz w:val="24"/>
          <w:szCs w:val="24"/>
          <w:lang w:val="es-ES"/>
        </w:rPr>
        <w:footnoteReference w:id="3"/>
      </w:r>
      <w:r w:rsidR="00A77366"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)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, y contendrá el título del auditor responsable. </w:t>
      </w:r>
    </w:p>
    <w:p w14:paraId="4C2D08D5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bookmarkStart w:id="0" w:name="_Hlk76125532"/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La información del auditor dejará constancia de lo siguiente:</w:t>
      </w:r>
    </w:p>
    <w:p w14:paraId="15D461FE" w14:textId="39BCC963" w:rsidR="006D0572" w:rsidRPr="00BF756F" w:rsidRDefault="00536A3F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Las fechas de inicio </w:t>
      </w:r>
      <w:r w:rsidR="006D0572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y fin del periodo auditado. (</w:t>
      </w:r>
      <w:r w:rsidR="006D0572" w:rsidRPr="006D0572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Por ejemplo, del 1 de enero de 2023 al 31 de diciembre de 2023). </w:t>
      </w:r>
    </w:p>
    <w:p w14:paraId="25DCEEE3" w14:textId="31CBABBB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El número </w:t>
      </w:r>
      <w:r w:rsidR="006D0572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de iniciativa asignado</w:t>
      </w:r>
      <w:r w:rsidR="006D0572"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por ForumCiv</w:t>
      </w:r>
      <w:r w:rsidR="006D0572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.</w:t>
      </w:r>
    </w:p>
    <w:p w14:paraId="27C54FCF" w14:textId="526910CF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El total de costes </w:t>
      </w:r>
      <w:r w:rsidR="007E494E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del periodo auditado</w:t>
      </w:r>
      <w:r w:rsidR="00585B4C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, tal y como se estipula en el reporte financiero.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Tener en cuenta que el total de costes </w:t>
      </w:r>
      <w:r w:rsidR="003C2045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deben incluir todos</w:t>
      </w:r>
      <w:r w:rsidR="003C2045"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los costes que sean cubiertos por la subvención de ForumCiv</w:t>
      </w:r>
      <w:r w:rsidR="00203C40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, así como 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los propios aportes de la Coparte.</w:t>
      </w:r>
    </w:p>
    <w:bookmarkEnd w:id="0"/>
    <w:p w14:paraId="57938DC4" w14:textId="77777777" w:rsidR="002207E4" w:rsidRPr="00BF756F" w:rsidRDefault="002207E4" w:rsidP="002207E4">
      <w:pPr>
        <w:pStyle w:val="BodyTextIndent3"/>
        <w:ind w:left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Los elementos siguientes formarán parte del informe del auditor:</w:t>
      </w:r>
    </w:p>
    <w:p w14:paraId="52B282AD" w14:textId="77777777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Un informe de auditoría independiente de acuerdo con ISA 800/805 y conforme al punto I) más abajo.</w:t>
      </w:r>
    </w:p>
    <w:p w14:paraId="254C04F6" w14:textId="326A52E8" w:rsidR="002207E4" w:rsidRPr="00BF756F" w:rsidRDefault="002207E4" w:rsidP="002207E4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Un “Informe sobre medidas de auditoría convenidas con carácter especial”, de acuerdo con ISRS 4400</w:t>
      </w:r>
      <w:r w:rsidR="000736FD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(revisados)</w:t>
      </w: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y conforme al punto II) más abajo.</w:t>
      </w:r>
    </w:p>
    <w:p w14:paraId="3C009AD4" w14:textId="7F856AEE" w:rsidR="002207E4" w:rsidRPr="00BF756F" w:rsidRDefault="002207E4" w:rsidP="00FF0549">
      <w:pPr>
        <w:pStyle w:val="BodyTextIndent3"/>
        <w:numPr>
          <w:ilvl w:val="0"/>
          <w:numId w:val="24"/>
        </w:numPr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Una “Carta a la Gerencia”, conforme al punto III) más abajo.</w:t>
      </w:r>
    </w:p>
    <w:p w14:paraId="0A29FD0F" w14:textId="77777777" w:rsidR="00617702" w:rsidRPr="002051A9" w:rsidRDefault="00617702" w:rsidP="00617702">
      <w:pPr>
        <w:pStyle w:val="Heading2"/>
        <w:numPr>
          <w:ilvl w:val="0"/>
          <w:numId w:val="25"/>
        </w:numPr>
        <w:ind w:left="360" w:hanging="360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lastRenderedPageBreak/>
        <w:t>Un informe de auditoría independiente de acuerdo con ISA 800/805</w:t>
      </w:r>
    </w:p>
    <w:p w14:paraId="07DDD3FC" w14:textId="77777777" w:rsidR="00617702" w:rsidRPr="00BF756F" w:rsidRDefault="00617702" w:rsidP="00617702">
      <w:pPr>
        <w:spacing w:before="0"/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 xml:space="preserve">La información del auditor incluirá un informe de auditoría independiente de acuerdo con el formato contenido en ISA 800/805, con constancia clara del pronunciamiento del auditor. El informe financiero que haya sido objeto de la auditoría se anexará al informe de auditoría. </w:t>
      </w:r>
    </w:p>
    <w:p w14:paraId="14B003CF" w14:textId="1B6B13BA" w:rsidR="002207E4" w:rsidRPr="002051A9" w:rsidRDefault="002207E4" w:rsidP="002207E4">
      <w:pPr>
        <w:pStyle w:val="Heading2"/>
        <w:numPr>
          <w:ilvl w:val="0"/>
          <w:numId w:val="25"/>
        </w:numPr>
        <w:ind w:left="360" w:hanging="360"/>
        <w:rPr>
          <w:noProof/>
          <w:sz w:val="28"/>
          <w:lang w:val="es-ES"/>
        </w:rPr>
      </w:pPr>
      <w:r w:rsidRPr="002051A9">
        <w:rPr>
          <w:noProof/>
          <w:sz w:val="28"/>
          <w:lang w:val="es-ES"/>
        </w:rPr>
        <w:t xml:space="preserve">Informe sobre medidas de auditoría convenidas con carácter especial, de acuerdo con ISRS 4400 </w:t>
      </w:r>
      <w:r w:rsidR="00BE0D76">
        <w:rPr>
          <w:noProof/>
          <w:sz w:val="28"/>
          <w:lang w:val="es-ES"/>
        </w:rPr>
        <w:t>(revisado</w:t>
      </w:r>
      <w:r w:rsidR="00B70074">
        <w:rPr>
          <w:noProof/>
          <w:sz w:val="28"/>
          <w:lang w:val="es-ES"/>
        </w:rPr>
        <w:t>s</w:t>
      </w:r>
      <w:r w:rsidR="00BE0D76">
        <w:rPr>
          <w:noProof/>
          <w:sz w:val="28"/>
          <w:lang w:val="es-ES"/>
        </w:rPr>
        <w:t>).</w:t>
      </w:r>
    </w:p>
    <w:p w14:paraId="3F8EE0C2" w14:textId="1DDF480D" w:rsidR="002207E4" w:rsidRDefault="002207E4" w:rsidP="002207E4">
      <w:pPr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>Sobre el encargo adicional conforme a un convenio especial, ISRS 4400</w:t>
      </w:r>
      <w:r w:rsidR="00FA0E62">
        <w:rPr>
          <w:noProof/>
          <w:szCs w:val="28"/>
          <w:lang w:val="es-ES"/>
        </w:rPr>
        <w:t xml:space="preserve"> (revisado</w:t>
      </w:r>
      <w:r w:rsidR="00B70074">
        <w:rPr>
          <w:noProof/>
          <w:szCs w:val="28"/>
          <w:lang w:val="es-ES"/>
        </w:rPr>
        <w:t>s</w:t>
      </w:r>
      <w:r w:rsidR="00FA0E62">
        <w:rPr>
          <w:noProof/>
          <w:szCs w:val="28"/>
          <w:lang w:val="es-ES"/>
        </w:rPr>
        <w:t>)</w:t>
      </w:r>
      <w:r w:rsidRPr="00BF756F">
        <w:rPr>
          <w:noProof/>
          <w:szCs w:val="28"/>
          <w:lang w:val="es-ES"/>
        </w:rPr>
        <w:t>, se rendirá informe por separado en un “Informe sobre medidas de auditoría convenidas con carácter especial”.</w:t>
      </w:r>
      <w:r w:rsidR="00A67D78">
        <w:rPr>
          <w:noProof/>
          <w:szCs w:val="28"/>
          <w:lang w:val="es-ES"/>
        </w:rPr>
        <w:t xml:space="preserve"> El reporte deberá:</w:t>
      </w:r>
    </w:p>
    <w:p w14:paraId="67515408" w14:textId="64C5148E" w:rsidR="002207E4" w:rsidRDefault="00C85F92" w:rsidP="00AB3E64">
      <w:pPr>
        <w:pStyle w:val="ListParagraph"/>
        <w:numPr>
          <w:ilvl w:val="1"/>
          <w:numId w:val="33"/>
        </w:numPr>
        <w:rPr>
          <w:noProof/>
          <w:lang w:val="es-ES"/>
        </w:rPr>
      </w:pPr>
      <w:r>
        <w:rPr>
          <w:noProof/>
          <w:lang w:val="es-ES"/>
        </w:rPr>
        <w:t>i</w:t>
      </w:r>
      <w:r w:rsidR="002207E4" w:rsidRPr="00BF756F">
        <w:rPr>
          <w:noProof/>
          <w:lang w:val="es-ES"/>
        </w:rPr>
        <w:t>nformar sobre cualquier observación de acuerdo con los requisitos que constan en ISRS 4400</w:t>
      </w:r>
      <w:r w:rsidR="00AB56A3">
        <w:rPr>
          <w:noProof/>
          <w:lang w:val="es-ES"/>
        </w:rPr>
        <w:t xml:space="preserve"> (revisado</w:t>
      </w:r>
      <w:r w:rsidR="00B70074">
        <w:rPr>
          <w:noProof/>
          <w:lang w:val="es-ES"/>
        </w:rPr>
        <w:t>s</w:t>
      </w:r>
      <w:r w:rsidR="00AB56A3">
        <w:rPr>
          <w:noProof/>
          <w:lang w:val="es-ES"/>
        </w:rPr>
        <w:t>)</w:t>
      </w:r>
      <w:r>
        <w:rPr>
          <w:noProof/>
          <w:lang w:val="es-ES"/>
        </w:rPr>
        <w:t>;</w:t>
      </w:r>
    </w:p>
    <w:p w14:paraId="53F95A55" w14:textId="234FE233" w:rsidR="00AB56A3" w:rsidRPr="00F036C3" w:rsidRDefault="00AB56A3" w:rsidP="00AB3E64">
      <w:pPr>
        <w:pStyle w:val="ListParagraph"/>
        <w:numPr>
          <w:ilvl w:val="0"/>
          <w:numId w:val="33"/>
        </w:numPr>
        <w:rPr>
          <w:noProof/>
          <w:szCs w:val="28"/>
          <w:lang w:val="es-ES"/>
        </w:rPr>
      </w:pPr>
      <w:r w:rsidRPr="00F036C3">
        <w:rPr>
          <w:noProof/>
          <w:szCs w:val="28"/>
          <w:lang w:val="es-ES"/>
        </w:rPr>
        <w:t xml:space="preserve">estructurarse claramente con cada procedimiento y su correspondiente </w:t>
      </w:r>
      <w:r w:rsidR="00483E2C" w:rsidRPr="00F036C3">
        <w:rPr>
          <w:noProof/>
          <w:szCs w:val="28"/>
          <w:lang w:val="es-ES"/>
        </w:rPr>
        <w:t>observaci</w:t>
      </w:r>
      <w:r w:rsidR="008C7910" w:rsidRPr="00F036C3">
        <w:rPr>
          <w:noProof/>
          <w:szCs w:val="28"/>
          <w:lang w:val="es-ES"/>
        </w:rPr>
        <w:t>ón</w:t>
      </w:r>
      <w:r w:rsidRPr="00F036C3">
        <w:rPr>
          <w:noProof/>
          <w:szCs w:val="28"/>
          <w:lang w:val="es-ES"/>
        </w:rPr>
        <w:t xml:space="preserve">, numerados según la lista </w:t>
      </w:r>
      <w:r w:rsidR="00207599" w:rsidRPr="00F036C3">
        <w:rPr>
          <w:noProof/>
          <w:szCs w:val="28"/>
          <w:lang w:val="es-ES"/>
        </w:rPr>
        <w:t>de más abajo</w:t>
      </w:r>
      <w:r w:rsidR="00C85F92" w:rsidRPr="00F036C3">
        <w:rPr>
          <w:noProof/>
          <w:szCs w:val="28"/>
          <w:lang w:val="es-ES"/>
        </w:rPr>
        <w:t>;</w:t>
      </w:r>
    </w:p>
    <w:p w14:paraId="449E9FFF" w14:textId="6F367483" w:rsidR="00E83E65" w:rsidRPr="00F036C3" w:rsidRDefault="00E83E65" w:rsidP="00AB3E64">
      <w:pPr>
        <w:pStyle w:val="ListParagraph"/>
        <w:numPr>
          <w:ilvl w:val="0"/>
          <w:numId w:val="33"/>
        </w:numPr>
        <w:rPr>
          <w:noProof/>
          <w:szCs w:val="28"/>
          <w:lang w:val="es-ES"/>
        </w:rPr>
      </w:pPr>
      <w:r w:rsidRPr="00F036C3">
        <w:rPr>
          <w:noProof/>
          <w:szCs w:val="28"/>
          <w:lang w:val="es-ES"/>
        </w:rPr>
        <w:t>describir los procedimientos realizados;</w:t>
      </w:r>
    </w:p>
    <w:p w14:paraId="3611A3C7" w14:textId="23A4F37C" w:rsidR="002207E4" w:rsidRPr="00F036C3" w:rsidRDefault="00C04217" w:rsidP="00AB3E64">
      <w:pPr>
        <w:pStyle w:val="ListParagraph"/>
        <w:numPr>
          <w:ilvl w:val="0"/>
          <w:numId w:val="33"/>
        </w:numPr>
        <w:rPr>
          <w:noProof/>
          <w:szCs w:val="28"/>
          <w:lang w:val="es-ES"/>
        </w:rPr>
      </w:pPr>
      <w:r w:rsidRPr="00F036C3">
        <w:rPr>
          <w:noProof/>
          <w:szCs w:val="28"/>
          <w:lang w:val="es-ES"/>
        </w:rPr>
        <w:t>c</w:t>
      </w:r>
      <w:r w:rsidR="002207E4" w:rsidRPr="00F036C3">
        <w:rPr>
          <w:noProof/>
          <w:szCs w:val="28"/>
          <w:lang w:val="es-ES"/>
        </w:rPr>
        <w:t xml:space="preserve">uando proceda, se dejará constancia del tamaño de la muestra </w:t>
      </w:r>
      <w:r w:rsidR="00E13318" w:rsidRPr="00F036C3">
        <w:rPr>
          <w:noProof/>
          <w:szCs w:val="28"/>
          <w:lang w:val="es-ES"/>
        </w:rPr>
        <w:t>y una descripción de cómo se ha seleccionado.</w:t>
      </w:r>
    </w:p>
    <w:p w14:paraId="5DC4E035" w14:textId="77777777" w:rsidR="002207E4" w:rsidRPr="002051A9" w:rsidRDefault="002207E4" w:rsidP="002207E4">
      <w:pPr>
        <w:pStyle w:val="Heading3"/>
        <w:rPr>
          <w:bCs w:val="0"/>
          <w:noProof/>
          <w:sz w:val="26"/>
          <w:lang w:val="es-ES"/>
        </w:rPr>
      </w:pPr>
      <w:r w:rsidRPr="002051A9">
        <w:rPr>
          <w:bCs w:val="0"/>
          <w:noProof/>
          <w:sz w:val="26"/>
          <w:lang w:val="es-ES"/>
        </w:rPr>
        <w:t>Encargos obligatorios que siempre tendrán que estar incluidos:</w:t>
      </w:r>
    </w:p>
    <w:p w14:paraId="64DA4611" w14:textId="2BE3252A" w:rsidR="002207E4" w:rsidRPr="00BF756F" w:rsidRDefault="002207E4" w:rsidP="00AB3E64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Estructura y contenido</w:t>
      </w:r>
    </w:p>
    <w:p w14:paraId="24BEDAD6" w14:textId="12217263" w:rsidR="002207E4" w:rsidRPr="00BF756F" w:rsidRDefault="0036126C" w:rsidP="00613165">
      <w:pPr>
        <w:pStyle w:val="BodyTextIndent3"/>
        <w:numPr>
          <w:ilvl w:val="0"/>
          <w:numId w:val="34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>
        <w:rPr>
          <w:rFonts w:ascii="Times New Roman" w:hAnsi="Times New Roman" w:cs="Times New Roman"/>
          <w:noProof/>
          <w:sz w:val="24"/>
          <w:szCs w:val="28"/>
          <w:lang w:val="es-ES"/>
        </w:rPr>
        <w:t>Comprobar</w:t>
      </w:r>
      <w:r w:rsidR="0017674D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y </w:t>
      </w:r>
      <w:r w:rsidR="001C0AD9">
        <w:rPr>
          <w:rFonts w:ascii="Times New Roman" w:hAnsi="Times New Roman" w:cs="Times New Roman"/>
          <w:noProof/>
          <w:sz w:val="24"/>
          <w:szCs w:val="28"/>
          <w:lang w:val="es-ES"/>
        </w:rPr>
        <w:t>confirmar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si el informe financiero está o no estructurado de manera tal que permita confrontación con el último presupuesto aprobad</w:t>
      </w:r>
      <w:r w:rsidR="00A77366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o</w:t>
      </w:r>
      <w:r w:rsidR="00A77366" w:rsidRPr="00BF756F">
        <w:rPr>
          <w:rStyle w:val="FootnoteReference"/>
          <w:rFonts w:ascii="Times New Roman" w:hAnsi="Times New Roman" w:cs="Times New Roman"/>
          <w:noProof/>
          <w:sz w:val="24"/>
          <w:szCs w:val="28"/>
          <w:lang w:val="es-ES"/>
        </w:rPr>
        <w:footnoteReference w:id="4"/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. </w:t>
      </w:r>
    </w:p>
    <w:p w14:paraId="08339C12" w14:textId="06DB4F0F" w:rsidR="002207E4" w:rsidRPr="009A7CF7" w:rsidRDefault="0036126C" w:rsidP="00613165">
      <w:pPr>
        <w:pStyle w:val="BodyTextIndent3"/>
        <w:numPr>
          <w:ilvl w:val="0"/>
          <w:numId w:val="34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>
        <w:rPr>
          <w:rFonts w:ascii="Times New Roman" w:hAnsi="Times New Roman" w:cs="Times New Roman"/>
          <w:noProof/>
          <w:sz w:val="24"/>
          <w:szCs w:val="28"/>
          <w:lang w:val="es-ES"/>
        </w:rPr>
        <w:t>Comprobar</w:t>
      </w:r>
      <w:r w:rsidR="003944E7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y confirmar 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si el informe financiero contiene o no la información </w:t>
      </w:r>
      <w:r w:rsidR="009F7BDD">
        <w:rPr>
          <w:rFonts w:ascii="Times New Roman" w:hAnsi="Times New Roman" w:cs="Times New Roman"/>
          <w:noProof/>
          <w:sz w:val="24"/>
          <w:szCs w:val="28"/>
          <w:lang w:val="es-ES"/>
        </w:rPr>
        <w:t>relativa al r</w:t>
      </w:r>
      <w:r w:rsidR="002207E4" w:rsidRPr="009A7CF7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esultado financiero partida por partida del presupuesto (tanto los ingresos como los costes) del período que corresponda al informe y columnas para información acumulada de períodos anteriores sobre los que se haya rendido informe bajo el convenio en vigor. </w:t>
      </w:r>
    </w:p>
    <w:p w14:paraId="3EF70221" w14:textId="6891EDA5" w:rsidR="002207E4" w:rsidRPr="00BF756F" w:rsidRDefault="002207E4" w:rsidP="00613165">
      <w:pPr>
        <w:pStyle w:val="BodyTextIndent3"/>
        <w:numPr>
          <w:ilvl w:val="0"/>
          <w:numId w:val="34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Si procede, </w:t>
      </w:r>
      <w:r w:rsidR="0036126C">
        <w:rPr>
          <w:rFonts w:ascii="Times New Roman" w:hAnsi="Times New Roman" w:cs="Times New Roman"/>
          <w:noProof/>
          <w:sz w:val="24"/>
          <w:szCs w:val="28"/>
          <w:lang w:val="es-ES"/>
        </w:rPr>
        <w:t>comprobar</w:t>
      </w:r>
      <w:r w:rsidR="001B2538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y confirmar</w:t>
      </w:r>
      <w:r w:rsidR="001B2538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si el</w:t>
      </w:r>
      <w:r w:rsidR="002630A2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informe financiero</w:t>
      </w:r>
      <w:r w:rsidR="0008684A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contiene </w:t>
      </w:r>
      <w:r w:rsidR="00665D0D">
        <w:rPr>
          <w:rFonts w:ascii="Times New Roman" w:hAnsi="Times New Roman" w:cs="Times New Roman"/>
          <w:noProof/>
          <w:sz w:val="24"/>
          <w:szCs w:val="28"/>
          <w:lang w:val="es-ES"/>
        </w:rPr>
        <w:t>un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saldo inicia</w:t>
      </w:r>
      <w:r w:rsidR="00E967E5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l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8"/>
          <w:lang w:val="es-ES"/>
        </w:rPr>
        <w:footnoteReference w:id="5"/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del período que corresponda al informe </w:t>
      </w:r>
      <w:r w:rsidR="00665D0D">
        <w:rPr>
          <w:rFonts w:ascii="Times New Roman" w:hAnsi="Times New Roman" w:cs="Times New Roman"/>
          <w:noProof/>
          <w:sz w:val="24"/>
          <w:szCs w:val="28"/>
          <w:lang w:val="es-ES"/>
        </w:rPr>
        <w:t>que coincid</w:t>
      </w:r>
      <w:r w:rsidR="00286AB2">
        <w:rPr>
          <w:rFonts w:ascii="Times New Roman" w:hAnsi="Times New Roman" w:cs="Times New Roman"/>
          <w:noProof/>
          <w:sz w:val="24"/>
          <w:szCs w:val="28"/>
          <w:lang w:val="es-ES"/>
        </w:rPr>
        <w:t>a con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</w:t>
      </w:r>
      <w:r w:rsidR="00286AB2">
        <w:rPr>
          <w:rFonts w:ascii="Times New Roman" w:hAnsi="Times New Roman" w:cs="Times New Roman"/>
          <w:noProof/>
          <w:sz w:val="24"/>
          <w:szCs w:val="28"/>
          <w:lang w:val="es-ES"/>
        </w:rPr>
        <w:t>e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l saldo de cierre del/de los período/s anterior/es. </w:t>
      </w:r>
    </w:p>
    <w:p w14:paraId="2519908B" w14:textId="0E20DF74" w:rsidR="002207E4" w:rsidRPr="00BF756F" w:rsidRDefault="002207E4" w:rsidP="00613165">
      <w:pPr>
        <w:pStyle w:val="BodyTextIndent3"/>
        <w:numPr>
          <w:ilvl w:val="0"/>
          <w:numId w:val="34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Si procede, comprobar y confirmar si el informe</w:t>
      </w:r>
      <w:r w:rsidR="005C10FE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financiero incluye</w:t>
      </w:r>
      <w:r w:rsidR="007C3198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una delcaración</w:t>
      </w:r>
      <w:r w:rsidR="002944A2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de ganancias/pérdidas </w:t>
      </w:r>
      <w:r w:rsidR="00FC6317">
        <w:rPr>
          <w:rFonts w:ascii="Times New Roman" w:hAnsi="Times New Roman" w:cs="Times New Roman"/>
          <w:noProof/>
          <w:sz w:val="24"/>
          <w:szCs w:val="28"/>
          <w:lang w:val="es-ES"/>
        </w:rPr>
        <w:t>por cambio de divisas. Comprobar y confirmar si la declaración</w:t>
      </w:r>
      <w:r w:rsidR="007C3198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contiene toda la cadena de cambios de divisas dentro del proyecto, desde el pago hecho por ForumCiv hasta </w:t>
      </w:r>
      <w:r w:rsidR="001449DB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la gestión </w:t>
      </w:r>
      <w:r w:rsidR="00EC6898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del proyecto en 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la/las moneda/s locales. </w:t>
      </w:r>
      <w:r w:rsidR="000E4896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Comprobar y </w:t>
      </w:r>
      <w:r w:rsidR="000E4896">
        <w:rPr>
          <w:rFonts w:ascii="Times New Roman" w:hAnsi="Times New Roman" w:cs="Times New Roman"/>
          <w:noProof/>
          <w:sz w:val="24"/>
          <w:szCs w:val="28"/>
          <w:lang w:val="es-ES"/>
        </w:rPr>
        <w:lastRenderedPageBreak/>
        <w:t>confirmar</w:t>
      </w:r>
      <w:r w:rsidR="000E4896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que se deja constancia del principio que haya sido utilizado para manejar los cambios de divisas, en una nota al informe financiero. </w:t>
      </w:r>
    </w:p>
    <w:p w14:paraId="60CAF531" w14:textId="5FEC0989" w:rsidR="002207E4" w:rsidRPr="00BF756F" w:rsidRDefault="00693EE0" w:rsidP="00613165">
      <w:pPr>
        <w:pStyle w:val="BodyTextIndent3"/>
        <w:numPr>
          <w:ilvl w:val="0"/>
          <w:numId w:val="34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>
        <w:rPr>
          <w:rFonts w:ascii="Times New Roman" w:hAnsi="Times New Roman" w:cs="Times New Roman"/>
          <w:noProof/>
          <w:sz w:val="24"/>
          <w:szCs w:val="28"/>
          <w:lang w:val="es-ES"/>
        </w:rPr>
        <w:t>Comprobar y conf</w:t>
      </w:r>
      <w:r w:rsidR="004424C4">
        <w:rPr>
          <w:rFonts w:ascii="Times New Roman" w:hAnsi="Times New Roman" w:cs="Times New Roman"/>
          <w:noProof/>
          <w:sz w:val="24"/>
          <w:szCs w:val="28"/>
          <w:lang w:val="es-ES"/>
        </w:rPr>
        <w:t>i</w:t>
      </w:r>
      <w:r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rmar si el reporte financiero </w:t>
      </w:r>
      <w:r w:rsidR="000E19A7">
        <w:rPr>
          <w:rFonts w:ascii="Times New Roman" w:hAnsi="Times New Roman" w:cs="Times New Roman"/>
          <w:noProof/>
          <w:sz w:val="24"/>
          <w:szCs w:val="28"/>
          <w:lang w:val="es-ES"/>
        </w:rPr>
        <w:t>incluye n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otas explicativas </w:t>
      </w:r>
      <w:r w:rsidR="000D4811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que puedan ser necesarias para una información financiera </w:t>
      </w:r>
      <w:r w:rsidR="000B68CA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transparente en el proyecto 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(por ejemplo los principios de contabilidad aplicados en el informe financiero). </w:t>
      </w:r>
    </w:p>
    <w:p w14:paraId="652D4AB1" w14:textId="6750BC7D" w:rsidR="002207E4" w:rsidRPr="00BF756F" w:rsidRDefault="002207E4" w:rsidP="00613165">
      <w:pPr>
        <w:pStyle w:val="BodyTextIndent3"/>
        <w:numPr>
          <w:ilvl w:val="0"/>
          <w:numId w:val="34"/>
        </w:numPr>
        <w:spacing w:before="0" w:after="12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Si procede, </w:t>
      </w:r>
      <w:r w:rsidR="000B68CA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comprobar y confirmar </w:t>
      </w:r>
      <w:r w:rsidR="00C2468B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si el reporte financiero incluye información </w:t>
      </w:r>
      <w:r w:rsidR="00594253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relativa a 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los importes que hayan sido transmitidos a Copartes en etapas subsiguientes.</w:t>
      </w:r>
    </w:p>
    <w:p w14:paraId="1A9B2BD8" w14:textId="4C8C496F" w:rsidR="002207E4" w:rsidRPr="00BF756F" w:rsidRDefault="002207E4" w:rsidP="009264D2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Personal y salarios</w:t>
      </w:r>
    </w:p>
    <w:p w14:paraId="4DEDC52D" w14:textId="77777777" w:rsidR="002207E4" w:rsidRPr="00BF756F" w:rsidRDefault="002207E4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y confirmar la frecuencia con la que se contabilizan los costes salariales dentro del proyecto.</w:t>
      </w:r>
    </w:p>
    <w:p w14:paraId="35B222AB" w14:textId="1224D0F3" w:rsidR="002207E4" w:rsidRPr="00BF756F" w:rsidRDefault="002207E4" w:rsidP="002207E4">
      <w:pPr>
        <w:pStyle w:val="BodyTextIndent3"/>
        <w:ind w:left="1440"/>
        <w:rPr>
          <w:rFonts w:ascii="Times New Roman" w:hAnsi="Times New Roman" w:cs="Times New Roman"/>
          <w:i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i/>
          <w:noProof/>
          <w:sz w:val="24"/>
          <w:szCs w:val="28"/>
          <w:lang w:val="es-ES"/>
        </w:rPr>
        <w:t>Hacer una selección de tres individuos y tres meses distintos y</w:t>
      </w:r>
      <w:r w:rsidR="004E36AE">
        <w:rPr>
          <w:rFonts w:ascii="Times New Roman" w:hAnsi="Times New Roman" w:cs="Times New Roman"/>
          <w:i/>
          <w:noProof/>
          <w:sz w:val="24"/>
          <w:szCs w:val="28"/>
          <w:lang w:val="es-ES"/>
        </w:rPr>
        <w:t xml:space="preserve"> comprobar y confirmar</w:t>
      </w:r>
      <w:r w:rsidR="005B5209">
        <w:rPr>
          <w:rFonts w:ascii="Times New Roman" w:hAnsi="Times New Roman" w:cs="Times New Roman"/>
          <w:i/>
          <w:noProof/>
          <w:sz w:val="24"/>
          <w:szCs w:val="28"/>
          <w:lang w:val="es-ES"/>
        </w:rPr>
        <w:t xml:space="preserve"> puntos b, c y d de más abajo:</w:t>
      </w:r>
    </w:p>
    <w:p w14:paraId="0DE8D35D" w14:textId="12BB6861" w:rsidR="002207E4" w:rsidRPr="00BF756F" w:rsidRDefault="00DC5654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>
        <w:rPr>
          <w:rFonts w:ascii="Times New Roman" w:hAnsi="Times New Roman" w:cs="Times New Roman"/>
          <w:noProof/>
          <w:sz w:val="24"/>
          <w:szCs w:val="28"/>
          <w:lang w:val="es-ES"/>
        </w:rPr>
        <w:t>Si existe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documentació</w:t>
      </w:r>
      <w:r w:rsidR="00E967E5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n</w:t>
      </w:r>
      <w:r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justificativa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8"/>
          <w:lang w:val="es-ES"/>
        </w:rPr>
        <w:footnoteReference w:id="6"/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que acredite los costes  salariales contabilizados.</w:t>
      </w:r>
    </w:p>
    <w:p w14:paraId="38015713" w14:textId="2682C6A1" w:rsidR="002207E4" w:rsidRPr="00BF756F" w:rsidRDefault="00513C3F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>
        <w:rPr>
          <w:rFonts w:ascii="Times New Roman" w:hAnsi="Times New Roman" w:cs="Times New Roman"/>
          <w:noProof/>
          <w:sz w:val="24"/>
          <w:szCs w:val="28"/>
          <w:lang w:val="es-ES"/>
        </w:rPr>
        <w:t>Si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el tiempo </w:t>
      </w:r>
      <w:r w:rsidR="0071730A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real 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trabajado está documentado y verificado por un jefe. Preguntar y comprobar con qué frecuencia se realiza confrontación entre el tiempo trabajado y el tiempo contabilizado.</w:t>
      </w:r>
      <w:r w:rsidR="0071730A">
        <w:rPr>
          <w:rStyle w:val="FootnoteReference"/>
          <w:rFonts w:ascii="Times New Roman" w:hAnsi="Times New Roman" w:cs="Times New Roman"/>
          <w:noProof/>
          <w:sz w:val="24"/>
          <w:szCs w:val="28"/>
          <w:lang w:val="es-ES"/>
        </w:rPr>
        <w:footnoteReference w:id="7"/>
      </w:r>
    </w:p>
    <w:p w14:paraId="267647E6" w14:textId="16E54602" w:rsidR="002207E4" w:rsidRPr="00BF756F" w:rsidRDefault="003107CA" w:rsidP="002207E4">
      <w:pPr>
        <w:pStyle w:val="BodyTextIndent3"/>
        <w:numPr>
          <w:ilvl w:val="0"/>
          <w:numId w:val="22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>
        <w:rPr>
          <w:rFonts w:ascii="Times New Roman" w:hAnsi="Times New Roman" w:cs="Times New Roman"/>
          <w:noProof/>
          <w:sz w:val="24"/>
          <w:szCs w:val="28"/>
          <w:lang w:val="es-ES"/>
        </w:rPr>
        <w:t>Si</w:t>
      </w:r>
      <w:r w:rsidR="002207E4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la Coparte cumple o no la legislación tributaria en vigor en lo que se refiere a impuestos sobre la renta y cotizaciones sociales. </w:t>
      </w:r>
    </w:p>
    <w:p w14:paraId="0E5B35F2" w14:textId="0B450BD1" w:rsidR="00D344D2" w:rsidRDefault="00B11B15" w:rsidP="009264D2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Lista de sanciones de la Unión Europea</w:t>
      </w:r>
    </w:p>
    <w:p w14:paraId="7B87AB15" w14:textId="09E8FAF4" w:rsidR="00B11B15" w:rsidRPr="00882FFB" w:rsidRDefault="00882FFB" w:rsidP="00882FFB">
      <w:pPr>
        <w:pStyle w:val="BodyTextIndent3"/>
        <w:ind w:left="360"/>
        <w:rPr>
          <w:rFonts w:asciiTheme="minorHAnsi" w:hAnsiTheme="minorHAnsi" w:cstheme="minorHAnsi"/>
          <w:noProof/>
          <w:sz w:val="24"/>
          <w:szCs w:val="28"/>
          <w:lang w:val="es-ES"/>
        </w:rPr>
      </w:pPr>
      <w:r w:rsidRPr="00882FFB">
        <w:rPr>
          <w:rFonts w:asciiTheme="minorHAnsi" w:hAnsiTheme="minorHAnsi" w:cstheme="minorHAnsi"/>
          <w:noProof/>
          <w:sz w:val="24"/>
          <w:szCs w:val="28"/>
          <w:lang w:val="es-ES"/>
        </w:rPr>
        <w:t>Comprobar y confirmar que la coparte examina a las copartes en etapas subsiguientes y a los proveedores para asegurarse de que dichas partes no están sujetas a la lista de sanciones financieras de la Unión Europea de personas, grupos y organizaciones (lista de sanciones de la UE). Averigüe si se ha notificado algún resultado del proceso de selección y, en caso afirmativo, enumérelo.</w:t>
      </w:r>
    </w:p>
    <w:p w14:paraId="22B10DC9" w14:textId="3E5CEF75" w:rsidR="002207E4" w:rsidRPr="00BF756F" w:rsidRDefault="002207E4" w:rsidP="009264D2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Saldo inicial y saldo de cierre</w:t>
      </w:r>
    </w:p>
    <w:p w14:paraId="7D6A9994" w14:textId="77777777" w:rsidR="002207E4" w:rsidRPr="00BF756F" w:rsidRDefault="002207E4" w:rsidP="002207E4">
      <w:pPr>
        <w:pStyle w:val="BodyTextIndent3"/>
        <w:numPr>
          <w:ilvl w:val="0"/>
          <w:numId w:val="27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y confirmar que el saldo de cierre (conforme al informe financiero) al final del período de reporte es idéntico a la información contenida en el sistema de contabilidad y/o los estados de cuentas bancarias.</w:t>
      </w:r>
    </w:p>
    <w:p w14:paraId="7D92C07E" w14:textId="2EB36829" w:rsidR="002207E4" w:rsidRPr="00BF756F" w:rsidRDefault="002207E4" w:rsidP="002207E4">
      <w:pPr>
        <w:pStyle w:val="BodyTextIndent3"/>
        <w:numPr>
          <w:ilvl w:val="0"/>
          <w:numId w:val="27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b/>
          <w:noProof/>
          <w:sz w:val="24"/>
          <w:szCs w:val="28"/>
          <w:lang w:val="es-ES"/>
        </w:rPr>
        <w:lastRenderedPageBreak/>
        <w:t>Aplicable el último año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: Comprobar y confirmar el saldo de cierre (incluyendo cualquier ganancia por tipo de cambio) en el informe financiero y </w:t>
      </w:r>
      <w:r w:rsidR="003B0961">
        <w:rPr>
          <w:rFonts w:ascii="Times New Roman" w:hAnsi="Times New Roman" w:cs="Times New Roman"/>
          <w:noProof/>
          <w:sz w:val="24"/>
          <w:szCs w:val="28"/>
          <w:lang w:val="es-ES"/>
        </w:rPr>
        <w:t>especificar</w:t>
      </w:r>
      <w:r w:rsidR="003B0961"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 </w:t>
      </w: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el importe a devolver a ForumCiv.</w:t>
      </w:r>
    </w:p>
    <w:p w14:paraId="5D670212" w14:textId="7D1605F0" w:rsidR="006C780F" w:rsidRPr="00A57EAA" w:rsidRDefault="006C780F" w:rsidP="009264D2">
      <w:pPr>
        <w:pStyle w:val="BodyTextIndent3"/>
        <w:numPr>
          <w:ilvl w:val="0"/>
          <w:numId w:val="20"/>
        </w:numPr>
        <w:rPr>
          <w:rFonts w:ascii="Times New Roman" w:hAnsi="Times New Roman" w:cs="Times New Roman"/>
          <w:b/>
          <w:bCs/>
          <w:noProof/>
          <w:sz w:val="24"/>
          <w:szCs w:val="28"/>
          <w:lang w:val="es-ES"/>
        </w:rPr>
      </w:pPr>
      <w:r w:rsidRPr="00A57EAA">
        <w:rPr>
          <w:rFonts w:ascii="Times New Roman" w:hAnsi="Times New Roman" w:cs="Times New Roman"/>
          <w:b/>
          <w:bCs/>
          <w:noProof/>
          <w:sz w:val="24"/>
          <w:szCs w:val="28"/>
          <w:lang w:val="es-ES"/>
        </w:rPr>
        <w:t>Cuenta bancaria</w:t>
      </w:r>
    </w:p>
    <w:p w14:paraId="01EF9A30" w14:textId="35AA32AE" w:rsidR="002207E4" w:rsidRPr="00BF756F" w:rsidRDefault="002207E4" w:rsidP="00BA7AD4">
      <w:pPr>
        <w:pStyle w:val="BodyTextIndent3"/>
        <w:ind w:left="360"/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Comprobar y confirmar si en una cuenta de banco hay o no fondos de las que la organización disponga, y si tal cuenta requiere de la firma mancomunada de al menos dos personas.  </w:t>
      </w:r>
    </w:p>
    <w:p w14:paraId="5FFAD304" w14:textId="77777777" w:rsidR="002207E4" w:rsidRPr="00BF756F" w:rsidRDefault="002207E4" w:rsidP="009264D2">
      <w:pPr>
        <w:pStyle w:val="BodyTextIndent3"/>
        <w:numPr>
          <w:ilvl w:val="0"/>
          <w:numId w:val="20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  <w:t>Licitación</w:t>
      </w:r>
    </w:p>
    <w:p w14:paraId="347E2768" w14:textId="77777777" w:rsidR="002207E4" w:rsidRPr="00BF756F" w:rsidRDefault="002207E4" w:rsidP="002207E4">
      <w:pPr>
        <w:pStyle w:val="BodyTextIndent3"/>
        <w:numPr>
          <w:ilvl w:val="0"/>
          <w:numId w:val="23"/>
        </w:numPr>
        <w:rPr>
          <w:rFonts w:asciiTheme="minorHAnsi" w:hAnsiTheme="minorHAnsi" w:cstheme="minorHAnsi"/>
          <w:b/>
          <w:bCs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>Comprobar y confirmar si la Coparte ha realizado o no adquisiciones de productos y servicios por un valor que exceda los importes máximos conforme al reglamento de licitación que se adjunta o al que se haga referencia en el convenio. Procurar una lista del conjunto de productos y servicios comprados en el curso del período de reporte e identificar aquellas transacciones que excedan los importes máximos convenidos.</w:t>
      </w:r>
    </w:p>
    <w:p w14:paraId="66BAA149" w14:textId="77777777" w:rsidR="002207E4" w:rsidRPr="00BF756F" w:rsidRDefault="002207E4" w:rsidP="002207E4">
      <w:pPr>
        <w:pStyle w:val="BodyTextIndent3"/>
        <w:numPr>
          <w:ilvl w:val="0"/>
          <w:numId w:val="23"/>
        </w:numPr>
        <w:rPr>
          <w:rFonts w:ascii="Times New Roman" w:hAnsi="Times New Roman" w:cs="Times New Roman"/>
          <w:noProof/>
          <w:sz w:val="24"/>
          <w:szCs w:val="28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8"/>
          <w:lang w:val="es-ES"/>
        </w:rPr>
        <w:t xml:space="preserve">Si procede, de las transacciones identificadas escoger dos que excedan el importe límite de SEK 50 000 y determinar si han cumplido o no el procedimiento de licitación, realizándose de acuerdo con el reglamento de  licitación.  </w:t>
      </w:r>
    </w:p>
    <w:p w14:paraId="244920E1" w14:textId="210DF8FD" w:rsidR="002207E4" w:rsidRPr="002051A9" w:rsidRDefault="002207E4" w:rsidP="002207E4">
      <w:pPr>
        <w:pStyle w:val="Heading3"/>
        <w:rPr>
          <w:noProof/>
          <w:lang w:val="es-ES"/>
        </w:rPr>
      </w:pPr>
      <w:r w:rsidRPr="002051A9">
        <w:rPr>
          <w:noProof/>
          <w:lang w:val="es-ES"/>
        </w:rPr>
        <w:t xml:space="preserve">Encargos que tienen que estar incluidos si la Coparte transmite fondos a Copartes en etapas subsiguientes dentro del proyecto. </w:t>
      </w:r>
    </w:p>
    <w:p w14:paraId="247F1F99" w14:textId="08338F77" w:rsidR="002207E4" w:rsidRPr="00BA7AD4" w:rsidRDefault="002207E4" w:rsidP="002207E4">
      <w:pPr>
        <w:rPr>
          <w:b/>
          <w:bCs/>
          <w:i/>
          <w:iCs/>
          <w:noProof/>
          <w:lang w:val="es-ES"/>
        </w:rPr>
      </w:pPr>
      <w:r w:rsidRPr="00BA7AD4">
        <w:rPr>
          <w:b/>
          <w:bCs/>
          <w:i/>
          <w:iCs/>
          <w:noProof/>
          <w:lang w:val="es-ES"/>
        </w:rPr>
        <w:t xml:space="preserve">Hacer una selección de al menos un 10 </w:t>
      </w:r>
      <w:r w:rsidR="00087F09">
        <w:rPr>
          <w:b/>
          <w:bCs/>
          <w:i/>
          <w:iCs/>
          <w:noProof/>
          <w:lang w:val="es-ES"/>
        </w:rPr>
        <w:t>%</w:t>
      </w:r>
      <w:r w:rsidRPr="00BA7AD4">
        <w:rPr>
          <w:b/>
          <w:bCs/>
          <w:i/>
          <w:iCs/>
          <w:noProof/>
          <w:lang w:val="es-ES"/>
        </w:rPr>
        <w:t xml:space="preserve"> del total de fondos pagados</w:t>
      </w:r>
      <w:r w:rsidR="001926FE">
        <w:rPr>
          <w:b/>
          <w:bCs/>
          <w:i/>
          <w:iCs/>
          <w:noProof/>
          <w:lang w:val="es-ES"/>
        </w:rPr>
        <w:t>. La selección debe incluir un</w:t>
      </w:r>
      <w:r w:rsidRPr="00BA7AD4">
        <w:rPr>
          <w:b/>
          <w:bCs/>
          <w:i/>
          <w:iCs/>
          <w:noProof/>
          <w:lang w:val="es-ES"/>
        </w:rPr>
        <w:t xml:space="preserve"> un 10</w:t>
      </w:r>
      <w:r w:rsidR="001926FE">
        <w:rPr>
          <w:b/>
          <w:bCs/>
          <w:i/>
          <w:iCs/>
          <w:noProof/>
          <w:lang w:val="es-ES"/>
        </w:rPr>
        <w:t>%</w:t>
      </w:r>
      <w:r w:rsidRPr="00BA7AD4">
        <w:rPr>
          <w:b/>
          <w:bCs/>
          <w:i/>
          <w:iCs/>
          <w:noProof/>
          <w:lang w:val="es-ES"/>
        </w:rPr>
        <w:t xml:space="preserve"> del número de Copartes en etapas subsiguientes o un máximo de 10  Copartes en etapas subsiguientes </w:t>
      </w:r>
    </w:p>
    <w:p w14:paraId="04B9257B" w14:textId="0CA3301E" w:rsidR="0040476B" w:rsidRPr="004220C7" w:rsidRDefault="0040476B" w:rsidP="009264D2">
      <w:pPr>
        <w:pStyle w:val="ListParagraph"/>
        <w:numPr>
          <w:ilvl w:val="0"/>
          <w:numId w:val="20"/>
        </w:numPr>
        <w:rPr>
          <w:b/>
          <w:bCs/>
          <w:noProof/>
          <w:lang w:val="es-ES"/>
        </w:rPr>
      </w:pPr>
      <w:r>
        <w:rPr>
          <w:b/>
          <w:bCs/>
          <w:noProof/>
          <w:lang w:val="es-ES"/>
        </w:rPr>
        <w:t>Convenios con copartes en etapas subsiguientes</w:t>
      </w:r>
    </w:p>
    <w:p w14:paraId="3BEBEB7A" w14:textId="376544E0" w:rsidR="002207E4" w:rsidRPr="00AF2CC8" w:rsidRDefault="002207E4" w:rsidP="004220C7">
      <w:pPr>
        <w:pStyle w:val="ListParagraph"/>
        <w:numPr>
          <w:ilvl w:val="0"/>
          <w:numId w:val="35"/>
        </w:numPr>
        <w:rPr>
          <w:b/>
          <w:bCs/>
          <w:noProof/>
          <w:lang w:val="es-ES"/>
        </w:rPr>
      </w:pPr>
      <w:r w:rsidRPr="00AF2CC8">
        <w:rPr>
          <w:noProof/>
          <w:lang w:val="es-ES"/>
        </w:rPr>
        <w:t>Comprobar y confirmar si la Coparte ha firmado o no convenios con las Copartes en etapas subsiguientes que formen parte de la muestra.</w:t>
      </w:r>
    </w:p>
    <w:p w14:paraId="5E668BC9" w14:textId="3E2F9E9D" w:rsidR="00AF2CC8" w:rsidRDefault="002207E4" w:rsidP="0040476B">
      <w:pPr>
        <w:pStyle w:val="BodyTextIndent3"/>
        <w:numPr>
          <w:ilvl w:val="0"/>
          <w:numId w:val="35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Comprobar y confirmar si en todos los convenios con Copartes en etapas subsiguientes la Coparte incluye o no el requisito de que se realice auditoría anualmente. En dichos requisitos ha de constar que estas auditorías deberán llevarse a cabo de acuerdo con ISA</w:t>
      </w:r>
      <w:r w:rsidR="004835C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(presentación de informes </w:t>
      </w:r>
      <w:r w:rsidR="00020690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de acuerdo con ISA 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800/805</w:t>
      </w:r>
      <w:r w:rsidR="00020690">
        <w:rPr>
          <w:rFonts w:ascii="Times New Roman" w:hAnsi="Times New Roman" w:cs="Times New Roman"/>
          <w:noProof/>
          <w:sz w:val="24"/>
          <w:szCs w:val="24"/>
          <w:lang w:val="es-ES"/>
        </w:rPr>
        <w:t>)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y </w:t>
      </w:r>
      <w:r w:rsidR="00A23CC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que 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un encargo por separado de acuerdo con ISRS 4400 </w:t>
      </w:r>
      <w:r w:rsidR="00A23CC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(revisado) 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para subvenciones a proyectos</w:t>
      </w:r>
      <w:r w:rsidR="00A23CCD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debe ser incluido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2C7DB3AF" w14:textId="00D62BFB" w:rsidR="006455F9" w:rsidRPr="00957FEC" w:rsidRDefault="00F5603A" w:rsidP="006455F9">
      <w:pPr>
        <w:pStyle w:val="BodyTextIndent3"/>
        <w:numPr>
          <w:ilvl w:val="0"/>
          <w:numId w:val="20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  <w:r w:rsidRPr="00957FEC"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t>Informes de copartes en etapas subsiguientes</w:t>
      </w:r>
    </w:p>
    <w:p w14:paraId="4BDEFE21" w14:textId="65FBC4B1" w:rsidR="00AF2CC8" w:rsidRDefault="002207E4" w:rsidP="00957FEC">
      <w:pPr>
        <w:pStyle w:val="BodyTextIndent3"/>
        <w:numPr>
          <w:ilvl w:val="0"/>
          <w:numId w:val="29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AF2CC8">
        <w:rPr>
          <w:rFonts w:ascii="Times New Roman" w:hAnsi="Times New Roman" w:cs="Times New Roman"/>
          <w:noProof/>
          <w:sz w:val="24"/>
          <w:szCs w:val="24"/>
          <w:lang w:val="es-ES"/>
        </w:rPr>
        <w:t>En la muestra,</w:t>
      </w:r>
      <w:r w:rsidR="00606E24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preguntar y</w:t>
      </w:r>
      <w:r w:rsidRPr="00AF2CC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comprobar si la Coparte ha recibido o no informes financieros e informes de auditoría del conjunto de Copartes en etapas subsiguientes.</w:t>
      </w:r>
    </w:p>
    <w:p w14:paraId="3ED46BF8" w14:textId="24CCD465" w:rsidR="002207E4" w:rsidRPr="00AF2CC8" w:rsidRDefault="002207E4" w:rsidP="00AF2CC8">
      <w:pPr>
        <w:pStyle w:val="BodyTextIndent3"/>
        <w:numPr>
          <w:ilvl w:val="0"/>
          <w:numId w:val="29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AF2CC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Preguntar y comprobar si la Coparte ha verificado o no que los informes están de acuerdo con los requisitos contenidos en el Convenio. </w:t>
      </w:r>
    </w:p>
    <w:p w14:paraId="335ABC17" w14:textId="08EA7843" w:rsidR="00ED087E" w:rsidRPr="00BF756F" w:rsidRDefault="002207E4" w:rsidP="00AF2CC8">
      <w:pPr>
        <w:pStyle w:val="BodyTextIndent3"/>
        <w:numPr>
          <w:ilvl w:val="0"/>
          <w:numId w:val="29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Preguntar y comprobar si la Coparte ha documentado o no su valoración de los informes financieros adjuntos, la información de los auditores, así como las respuestas y los 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lastRenderedPageBreak/>
        <w:t>proyectos de medidas de las  Copartes en etapas subsiguientes</w:t>
      </w:r>
      <w:r w:rsidR="00ED087E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seleccionadas en la muestra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62F6FAA1" w14:textId="2017D9D8" w:rsidR="002207E4" w:rsidRPr="00ED087E" w:rsidRDefault="002207E4" w:rsidP="00ED087E">
      <w:pPr>
        <w:pStyle w:val="BodyTextIndent3"/>
        <w:numPr>
          <w:ilvl w:val="0"/>
          <w:numId w:val="29"/>
        </w:numPr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ED087E">
        <w:rPr>
          <w:rFonts w:ascii="Times New Roman" w:hAnsi="Times New Roman" w:cs="Times New Roman"/>
          <w:noProof/>
          <w:sz w:val="24"/>
          <w:szCs w:val="24"/>
          <w:lang w:val="es-ES"/>
        </w:rPr>
        <w:t>Preguntar y comprobar si la Coparte ha documentado o no las medidas</w:t>
      </w:r>
      <w:r w:rsidR="001F45EA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de seguimiento</w:t>
      </w:r>
      <w:r w:rsidRPr="00ED087E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tomadas en base a la información disponible en la información financiera y la información del auditor de las Copartes en etapas subsiguientes</w:t>
      </w:r>
      <w:r w:rsidR="00A5626E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seleccionadas en la muestra</w:t>
      </w:r>
      <w:r w:rsidRPr="00ED087E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3EDBE7C1" w14:textId="5ED8C74B" w:rsidR="00BF2928" w:rsidRDefault="002207E4" w:rsidP="00AF2CC8">
      <w:pPr>
        <w:pStyle w:val="BodyTextIndent3"/>
        <w:numPr>
          <w:ilvl w:val="0"/>
          <w:numId w:val="29"/>
        </w:numPr>
        <w:spacing w:before="2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Preguntar y comprobar si la Coparte ha informado o no a ForumCiv en materia de observaciones relevante</w:t>
      </w:r>
      <w:r w:rsidR="00E967E5"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s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4"/>
          <w:lang w:val="es-ES"/>
        </w:rPr>
        <w:footnoteReference w:id="8"/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respecto de la información  de auditoría de las Copartes en etapas subsiguientes</w:t>
      </w:r>
      <w:r w:rsidR="00E750C8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seleccionadas en la muestra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. </w:t>
      </w:r>
    </w:p>
    <w:p w14:paraId="4C50681E" w14:textId="16B7A734" w:rsidR="00D86F8E" w:rsidRPr="00D86F8E" w:rsidRDefault="002207E4" w:rsidP="00D918AC">
      <w:pPr>
        <w:pStyle w:val="BodyTextIndent3"/>
        <w:numPr>
          <w:ilvl w:val="0"/>
          <w:numId w:val="29"/>
        </w:numPr>
        <w:spacing w:before="2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Hacer una relación de observacione</w:t>
      </w:r>
      <w:r w:rsidR="00E967E5"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s</w:t>
      </w:r>
      <w:r w:rsidR="00E967E5" w:rsidRPr="00BF756F">
        <w:rPr>
          <w:rStyle w:val="FootnoteReference"/>
          <w:rFonts w:ascii="Times New Roman" w:hAnsi="Times New Roman" w:cs="Times New Roman"/>
          <w:noProof/>
          <w:sz w:val="24"/>
          <w:szCs w:val="24"/>
          <w:lang w:val="es-ES"/>
        </w:rPr>
        <w:footnoteReference w:id="9"/>
      </w:r>
      <w:r w:rsidRPr="00BF756F">
        <w:rPr>
          <w:rFonts w:ascii="Times New Roman" w:hAnsi="Times New Roman" w:cs="Times New Roman"/>
          <w:noProof/>
          <w:sz w:val="24"/>
          <w:szCs w:val="24"/>
          <w:vertAlign w:val="superscript"/>
          <w:lang w:val="es-ES"/>
        </w:rPr>
        <w:t xml:space="preserve"> </w:t>
      </w:r>
      <w:r w:rsidRPr="00BF756F">
        <w:rPr>
          <w:rFonts w:ascii="Times New Roman" w:hAnsi="Times New Roman" w:cs="Times New Roman"/>
          <w:noProof/>
          <w:sz w:val="24"/>
          <w:szCs w:val="24"/>
          <w:lang w:val="es-ES"/>
        </w:rPr>
        <w:t>sobre los informes de auditoría de las Copartes en etapas subsiguientes de acuerdo con la muestra indicada</w:t>
      </w:r>
      <w:r w:rsidR="00D86F8E">
        <w:rPr>
          <w:rFonts w:ascii="Times New Roman" w:hAnsi="Times New Roman" w:cs="Times New Roman"/>
          <w:noProof/>
          <w:sz w:val="24"/>
          <w:szCs w:val="24"/>
          <w:lang w:val="es-ES"/>
        </w:rPr>
        <w:t>.</w:t>
      </w:r>
    </w:p>
    <w:p w14:paraId="4EF2F88C" w14:textId="35F20577" w:rsidR="00D86F8E" w:rsidRDefault="001E08D5" w:rsidP="00D86F8E">
      <w:pPr>
        <w:pStyle w:val="BodyTextIndent3"/>
        <w:numPr>
          <w:ilvl w:val="0"/>
          <w:numId w:val="20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  <w:r w:rsidRPr="00D918AC"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w:t>Métodos de pago alternativos</w:t>
      </w:r>
    </w:p>
    <w:p w14:paraId="719081F3" w14:textId="0EA15DE5" w:rsidR="00471494" w:rsidRDefault="00BF0F34" w:rsidP="00471494">
      <w:pPr>
        <w:pStyle w:val="BodyTextIndent3"/>
        <w:numPr>
          <w:ilvl w:val="0"/>
          <w:numId w:val="36"/>
        </w:numPr>
        <w:spacing w:before="2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D918AC">
        <w:rPr>
          <w:rFonts w:ascii="Times New Roman" w:hAnsi="Times New Roman" w:cs="Times New Roman"/>
          <w:noProof/>
          <w:sz w:val="24"/>
          <w:szCs w:val="24"/>
          <w:lang w:val="es-ES"/>
        </w:rPr>
        <w:t>Averigüe si la Coparte ha utilizado métodos de pago alternativos. En caso afirmativo, obtenga información sobre el importe total que se ha transferido mediante métodos de pago alternativos.</w:t>
      </w:r>
    </w:p>
    <w:p w14:paraId="090330D2" w14:textId="219073E4" w:rsidR="00471494" w:rsidRDefault="00DA0840" w:rsidP="00DA0840">
      <w:pPr>
        <w:pStyle w:val="BodyTextIndent3"/>
        <w:spacing w:before="240"/>
        <w:ind w:left="1304"/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</w:pPr>
      <w:r w:rsidRPr="00D918AC">
        <w:rPr>
          <w:rFonts w:ascii="Times New Roman" w:hAnsi="Times New Roman" w:cs="Times New Roman"/>
          <w:i/>
          <w:iCs/>
          <w:noProof/>
          <w:sz w:val="24"/>
          <w:szCs w:val="24"/>
          <w:lang w:val="es-ES"/>
        </w:rPr>
        <w:t>Seleccione el 40 % o un máximo de 15 Copartes en etapa subsiguiente en los que se hayan utilizado métodos de pago alternativos. Revisar, confirmar e informar:</w:t>
      </w:r>
    </w:p>
    <w:p w14:paraId="6FF95F60" w14:textId="5B684F7D" w:rsidR="00773CBB" w:rsidRDefault="00772FBE" w:rsidP="00773CBB">
      <w:pPr>
        <w:pStyle w:val="BodyTextIndent3"/>
        <w:numPr>
          <w:ilvl w:val="0"/>
          <w:numId w:val="36"/>
        </w:numPr>
        <w:spacing w:before="2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772FBE">
        <w:rPr>
          <w:rFonts w:ascii="Times New Roman" w:hAnsi="Times New Roman" w:cs="Times New Roman"/>
          <w:noProof/>
          <w:sz w:val="24"/>
          <w:szCs w:val="24"/>
          <w:lang w:val="es-ES"/>
        </w:rPr>
        <w:t>Que la Coparte ha seguido sus rutinas y el convenio con ForumCiv para el uso de métodos de pago alternativos.</w:t>
      </w:r>
    </w:p>
    <w:p w14:paraId="6C100B19" w14:textId="2C46DD65" w:rsidR="00772FBE" w:rsidRDefault="00A773CC" w:rsidP="00773CBB">
      <w:pPr>
        <w:pStyle w:val="BodyTextIndent3"/>
        <w:numPr>
          <w:ilvl w:val="0"/>
          <w:numId w:val="36"/>
        </w:numPr>
        <w:spacing w:before="2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A773CC">
        <w:rPr>
          <w:rFonts w:ascii="Times New Roman" w:hAnsi="Times New Roman" w:cs="Times New Roman"/>
          <w:noProof/>
          <w:sz w:val="24"/>
          <w:szCs w:val="24"/>
          <w:lang w:val="es-ES"/>
        </w:rPr>
        <w:t>El importe correspondiente transferido.</w:t>
      </w:r>
    </w:p>
    <w:p w14:paraId="5AAAD230" w14:textId="77E0F08B" w:rsidR="00A773CC" w:rsidRPr="00773CBB" w:rsidRDefault="000A01F0" w:rsidP="00D918AC">
      <w:pPr>
        <w:pStyle w:val="BodyTextIndent3"/>
        <w:numPr>
          <w:ilvl w:val="0"/>
          <w:numId w:val="36"/>
        </w:numPr>
        <w:spacing w:before="240"/>
        <w:rPr>
          <w:rFonts w:ascii="Times New Roman" w:hAnsi="Times New Roman" w:cs="Times New Roman"/>
          <w:noProof/>
          <w:sz w:val="24"/>
          <w:szCs w:val="24"/>
          <w:lang w:val="es-ES"/>
        </w:rPr>
      </w:pPr>
      <w:r w:rsidRPr="000A01F0">
        <w:rPr>
          <w:rFonts w:ascii="Times New Roman" w:hAnsi="Times New Roman" w:cs="Times New Roman"/>
          <w:noProof/>
          <w:sz w:val="24"/>
          <w:szCs w:val="24"/>
          <w:lang w:val="es-ES"/>
        </w:rPr>
        <w:t>Por qué la exención de transferencias bancarias está motivada y autorizada en el contexto específico.</w:t>
      </w:r>
    </w:p>
    <w:p w14:paraId="053D42E6" w14:textId="77777777" w:rsidR="002207E4" w:rsidRPr="002051A9" w:rsidRDefault="002207E4" w:rsidP="002207E4">
      <w:pPr>
        <w:pStyle w:val="Heading2"/>
        <w:rPr>
          <w:noProof/>
          <w:lang w:val="es-ES"/>
        </w:rPr>
      </w:pPr>
      <w:r w:rsidRPr="002051A9">
        <w:rPr>
          <w:noProof/>
          <w:lang w:val="es-ES"/>
        </w:rPr>
        <w:t>III) Carta a la Gerencia</w:t>
      </w:r>
    </w:p>
    <w:p w14:paraId="4BE5A852" w14:textId="77777777" w:rsidR="000A01F0" w:rsidRDefault="002207E4" w:rsidP="00BF756F">
      <w:pPr>
        <w:spacing w:before="0" w:after="240"/>
        <w:rPr>
          <w:noProof/>
          <w:szCs w:val="28"/>
          <w:lang w:val="es-ES"/>
        </w:rPr>
      </w:pPr>
      <w:r w:rsidRPr="00BF756F">
        <w:rPr>
          <w:noProof/>
          <w:szCs w:val="28"/>
          <w:lang w:val="es-ES"/>
        </w:rPr>
        <w:t>El informe contendrá una Carta a la Gerencia</w:t>
      </w:r>
      <w:r w:rsidR="000A01F0">
        <w:rPr>
          <w:noProof/>
          <w:szCs w:val="28"/>
          <w:lang w:val="es-ES"/>
        </w:rPr>
        <w:t>.</w:t>
      </w:r>
    </w:p>
    <w:p w14:paraId="7B61CFA7" w14:textId="6F4A8615" w:rsidR="00002923" w:rsidRDefault="00B706BB" w:rsidP="000A01F0">
      <w:pPr>
        <w:pStyle w:val="ListParagraph"/>
        <w:numPr>
          <w:ilvl w:val="0"/>
          <w:numId w:val="37"/>
        </w:numPr>
        <w:spacing w:before="0" w:after="240"/>
        <w:rPr>
          <w:noProof/>
          <w:szCs w:val="28"/>
          <w:lang w:val="es-ES"/>
        </w:rPr>
      </w:pPr>
      <w:r>
        <w:rPr>
          <w:noProof/>
          <w:szCs w:val="28"/>
          <w:lang w:val="es-ES"/>
        </w:rPr>
        <w:t xml:space="preserve">La Carta a la Gerencia </w:t>
      </w:r>
      <w:r w:rsidR="003A00E2">
        <w:rPr>
          <w:noProof/>
          <w:szCs w:val="28"/>
          <w:lang w:val="es-ES"/>
        </w:rPr>
        <w:t xml:space="preserve">deberá </w:t>
      </w:r>
      <w:r w:rsidR="00A76039">
        <w:rPr>
          <w:noProof/>
          <w:szCs w:val="28"/>
          <w:lang w:val="es-ES"/>
        </w:rPr>
        <w:t>declarar tod</w:t>
      </w:r>
      <w:r w:rsidR="00CD162A">
        <w:rPr>
          <w:noProof/>
          <w:szCs w:val="28"/>
          <w:lang w:val="es-ES"/>
        </w:rPr>
        <w:t>as las observaciones</w:t>
      </w:r>
      <w:r w:rsidR="004039A4">
        <w:rPr>
          <w:noProof/>
          <w:szCs w:val="28"/>
          <w:lang w:val="es-ES"/>
        </w:rPr>
        <w:t xml:space="preserve"> (incluyendo todas las observaciones de los informes ISA 800/805 </w:t>
      </w:r>
      <w:r w:rsidR="00283480">
        <w:rPr>
          <w:noProof/>
          <w:szCs w:val="28"/>
          <w:lang w:val="es-ES"/>
        </w:rPr>
        <w:t xml:space="preserve">e ISRS 4400 (revisado)), así como los </w:t>
      </w:r>
      <w:r w:rsidR="002207E4" w:rsidRPr="000A01F0">
        <w:rPr>
          <w:noProof/>
          <w:szCs w:val="28"/>
          <w:lang w:val="es-ES"/>
        </w:rPr>
        <w:t xml:space="preserve">puntos débiles que hayan quedado patentes en el curso del proceso de auditoría. El auditor hará recomendaciones partiendo de las observaciones hechas y los puntos débiles identificados. </w:t>
      </w:r>
    </w:p>
    <w:p w14:paraId="3F683076" w14:textId="6F89251D" w:rsidR="00BF756F" w:rsidRPr="000A01F0" w:rsidRDefault="002207E4" w:rsidP="00D918AC">
      <w:pPr>
        <w:pStyle w:val="ListParagraph"/>
        <w:numPr>
          <w:ilvl w:val="0"/>
          <w:numId w:val="37"/>
        </w:numPr>
        <w:spacing w:before="0" w:after="240"/>
        <w:rPr>
          <w:noProof/>
          <w:szCs w:val="28"/>
          <w:lang w:val="es-ES"/>
        </w:rPr>
      </w:pPr>
      <w:r w:rsidRPr="000A01F0">
        <w:rPr>
          <w:noProof/>
          <w:szCs w:val="28"/>
          <w:lang w:val="es-ES"/>
        </w:rPr>
        <w:lastRenderedPageBreak/>
        <w:t>Dichas recomendaciones serán detalladas por orden de prioridad y con clasificación de riesgo.</w:t>
      </w:r>
    </w:p>
    <w:p w14:paraId="3BA65575" w14:textId="19D438AE" w:rsidR="002207E4" w:rsidRPr="00002923" w:rsidRDefault="002207E4" w:rsidP="00D918AC">
      <w:pPr>
        <w:pStyle w:val="ListParagraph"/>
        <w:numPr>
          <w:ilvl w:val="0"/>
          <w:numId w:val="37"/>
        </w:numPr>
        <w:spacing w:before="0" w:after="240"/>
        <w:rPr>
          <w:noProof/>
          <w:szCs w:val="28"/>
          <w:lang w:val="es-ES"/>
        </w:rPr>
      </w:pPr>
      <w:r w:rsidRPr="00002923">
        <w:rPr>
          <w:noProof/>
          <w:szCs w:val="28"/>
          <w:lang w:val="es-ES"/>
        </w:rPr>
        <w:t>Las medidas que hayan sido tomadas por la Coparte con el fin de superar cualquier punto débil reportado anteriormente</w:t>
      </w:r>
      <w:r w:rsidR="00390BEF">
        <w:rPr>
          <w:noProof/>
          <w:szCs w:val="28"/>
          <w:lang w:val="es-ES"/>
        </w:rPr>
        <w:t xml:space="preserve"> en </w:t>
      </w:r>
      <w:r w:rsidR="00915349">
        <w:rPr>
          <w:noProof/>
          <w:szCs w:val="28"/>
          <w:lang w:val="es-ES"/>
        </w:rPr>
        <w:t>informes de auditoría</w:t>
      </w:r>
      <w:r w:rsidRPr="00002923">
        <w:rPr>
          <w:noProof/>
          <w:szCs w:val="28"/>
          <w:lang w:val="es-ES"/>
        </w:rPr>
        <w:t>, serán presentadas en la Carta a la Gerencia. En aquellos casos en que la auditoría anterior no haya contenido observaciones ni recomendaciones, se dejará constancia clara de ello en el informe de auditoría.</w:t>
      </w:r>
    </w:p>
    <w:p w14:paraId="77293B3F" w14:textId="7ED13A35" w:rsidR="002207E4" w:rsidRPr="00002923" w:rsidRDefault="002207E4" w:rsidP="00D918AC">
      <w:pPr>
        <w:pStyle w:val="ListParagraph"/>
        <w:numPr>
          <w:ilvl w:val="0"/>
          <w:numId w:val="37"/>
        </w:numPr>
        <w:spacing w:before="0"/>
        <w:rPr>
          <w:noProof/>
          <w:szCs w:val="28"/>
          <w:lang w:val="es-ES"/>
        </w:rPr>
      </w:pPr>
      <w:r w:rsidRPr="00002923">
        <w:rPr>
          <w:noProof/>
          <w:szCs w:val="28"/>
          <w:lang w:val="es-ES"/>
        </w:rPr>
        <w:t xml:space="preserve">Si el auditor juzga que no hay observaciones ni puntos débiles identificados que motiven una Carta a la Gerencia, tal declaración deberá constar en la información del auditor. </w:t>
      </w:r>
    </w:p>
    <w:p w14:paraId="03D2E69D" w14:textId="77777777" w:rsidR="002207E4" w:rsidRPr="002051A9" w:rsidRDefault="002207E4" w:rsidP="002207E4">
      <w:pPr>
        <w:pStyle w:val="Heading2"/>
        <w:rPr>
          <w:noProof/>
          <w:lang w:val="es-ES"/>
        </w:rPr>
      </w:pPr>
      <w:r w:rsidRPr="002051A9">
        <w:rPr>
          <w:noProof/>
          <w:lang w:val="es-ES"/>
        </w:rPr>
        <w:t>Firmas</w:t>
      </w:r>
    </w:p>
    <w:p w14:paraId="23F4362A" w14:textId="368E4BA6" w:rsidR="002207E4" w:rsidRPr="00BF756F" w:rsidRDefault="002207E4" w:rsidP="002207E4">
      <w:pPr>
        <w:rPr>
          <w:noProof/>
          <w:lang w:val="es-ES"/>
        </w:rPr>
      </w:pPr>
      <w:r w:rsidRPr="00BF756F">
        <w:rPr>
          <w:noProof/>
          <w:lang w:val="es-ES"/>
        </w:rPr>
        <w:t>En virtud de las firmas infrascritas, damos fe del cumplimiento de la presente especificación de encargo y su reglamento aplicable.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2207E4" w:rsidRPr="00A57EAA" w14:paraId="218B49A9" w14:textId="77777777">
        <w:tc>
          <w:tcPr>
            <w:tcW w:w="4530" w:type="dxa"/>
          </w:tcPr>
          <w:p w14:paraId="154853FC" w14:textId="64AFBC56" w:rsidR="002207E4" w:rsidRPr="002051A9" w:rsidRDefault="002207E4">
            <w:pPr>
              <w:rPr>
                <w:rFonts w:eastAsia="Times New Roman"/>
                <w:b/>
                <w:bCs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b/>
                <w:bCs/>
                <w:noProof/>
                <w:lang w:val="es-ES"/>
              </w:rPr>
              <w:t>Coparte</w:t>
            </w:r>
          </w:p>
          <w:p w14:paraId="12CAB9E6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064A6DBF" w14:textId="77777777" w:rsidR="002207E4" w:rsidRPr="002051A9" w:rsidRDefault="002207E4">
            <w:pPr>
              <w:spacing w:before="0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Lugar y fecha</w:t>
            </w:r>
          </w:p>
          <w:p w14:paraId="7060ECE9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516D8D25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72CCB0DC" w14:textId="77777777" w:rsidR="002207E4" w:rsidRPr="002051A9" w:rsidRDefault="002207E4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Firma</w:t>
            </w:r>
          </w:p>
          <w:p w14:paraId="31A9E1C2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</w:p>
          <w:p w14:paraId="5D469070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77200508" w14:textId="77777777" w:rsidR="002207E4" w:rsidRPr="002051A9" w:rsidRDefault="002207E4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Aclaración de la firma</w:t>
            </w:r>
          </w:p>
          <w:p w14:paraId="226DF6C6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6FA0CEF0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072FB232" w14:textId="77777777" w:rsidR="002207E4" w:rsidRPr="002051A9" w:rsidRDefault="002207E4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Título y organización</w:t>
            </w:r>
          </w:p>
        </w:tc>
        <w:tc>
          <w:tcPr>
            <w:tcW w:w="4530" w:type="dxa"/>
          </w:tcPr>
          <w:p w14:paraId="18C37E15" w14:textId="4B30DD4A" w:rsidR="002207E4" w:rsidRPr="002051A9" w:rsidRDefault="002207E4" w:rsidP="00A57EAA">
            <w:pPr>
              <w:jc w:val="left"/>
              <w:rPr>
                <w:rFonts w:eastAsia="Times New Roman"/>
                <w:b/>
                <w:bCs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b/>
                <w:bCs/>
                <w:noProof/>
                <w:lang w:val="es-ES"/>
              </w:rPr>
              <w:t>Auditor</w:t>
            </w:r>
          </w:p>
          <w:p w14:paraId="1EC8A4F4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126CD665" w14:textId="77777777" w:rsidR="002207E4" w:rsidRPr="002051A9" w:rsidRDefault="002207E4">
            <w:pPr>
              <w:spacing w:before="0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Lugar y fecha</w:t>
            </w:r>
          </w:p>
          <w:p w14:paraId="7469AB8B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14E6DEF2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7803AFAB" w14:textId="77777777" w:rsidR="002207E4" w:rsidRPr="002051A9" w:rsidRDefault="002207E4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Firma</w:t>
            </w:r>
          </w:p>
          <w:p w14:paraId="40773772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</w:p>
          <w:p w14:paraId="3896E1DD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0F639FC6" w14:textId="77777777" w:rsidR="002207E4" w:rsidRPr="002051A9" w:rsidRDefault="002207E4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Aclaración de la firma</w:t>
            </w:r>
          </w:p>
          <w:p w14:paraId="7BF52327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 </w:t>
            </w:r>
          </w:p>
          <w:p w14:paraId="0652802A" w14:textId="77777777" w:rsidR="002207E4" w:rsidRPr="002051A9" w:rsidRDefault="002207E4">
            <w:pPr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>_____________________________________________________</w:t>
            </w:r>
          </w:p>
          <w:p w14:paraId="260B7B70" w14:textId="77777777" w:rsidR="002207E4" w:rsidRPr="002051A9" w:rsidRDefault="002207E4">
            <w:pPr>
              <w:spacing w:before="0"/>
              <w:jc w:val="left"/>
              <w:rPr>
                <w:rFonts w:eastAsia="Times New Roman"/>
                <w:noProof/>
                <w:sz w:val="16"/>
                <w:szCs w:val="16"/>
                <w:lang w:val="es-ES"/>
              </w:rPr>
            </w:pPr>
            <w:r w:rsidRPr="002051A9">
              <w:rPr>
                <w:rFonts w:eastAsia="Times New Roman"/>
                <w:noProof/>
                <w:sz w:val="16"/>
                <w:szCs w:val="16"/>
                <w:lang w:val="es-ES"/>
              </w:rPr>
              <w:t xml:space="preserve">Título y empresa </w:t>
            </w:r>
          </w:p>
        </w:tc>
      </w:tr>
    </w:tbl>
    <w:p w14:paraId="11E0BEB4" w14:textId="77777777" w:rsidR="00EF5B52" w:rsidRPr="002207E4" w:rsidRDefault="00EF5B52" w:rsidP="00E967E5">
      <w:pPr>
        <w:rPr>
          <w:lang w:val="es-ES"/>
        </w:rPr>
      </w:pPr>
    </w:p>
    <w:sectPr w:rsidR="00EF5B52" w:rsidRPr="002207E4" w:rsidSect="002A3D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29D9" w14:textId="77777777" w:rsidR="005A1E91" w:rsidRDefault="005A1E91" w:rsidP="00824D22">
      <w:pPr>
        <w:spacing w:line="240" w:lineRule="auto"/>
      </w:pPr>
      <w:r>
        <w:separator/>
      </w:r>
    </w:p>
  </w:endnote>
  <w:endnote w:type="continuationSeparator" w:id="0">
    <w:p w14:paraId="289AFB93" w14:textId="77777777" w:rsidR="005A1E91" w:rsidRDefault="005A1E91" w:rsidP="00824D22">
      <w:pPr>
        <w:spacing w:line="240" w:lineRule="auto"/>
      </w:pPr>
      <w:r>
        <w:continuationSeparator/>
      </w:r>
    </w:p>
  </w:endnote>
  <w:endnote w:type="continuationNotice" w:id="1">
    <w:p w14:paraId="3220DA7F" w14:textId="77777777" w:rsidR="005A1E91" w:rsidRDefault="005A1E9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D48A" w14:textId="77777777" w:rsidR="00672E57" w:rsidRPr="00672E57" w:rsidRDefault="00672E57" w:rsidP="005D0F30">
    <w:pPr>
      <w:pStyle w:val="Footer"/>
      <w:ind w:right="-569"/>
      <w:jc w:val="right"/>
      <w:rPr>
        <w:b/>
      </w:rPr>
    </w:pP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PAGE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6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  <w:r w:rsidRPr="00672E57">
      <w:rPr>
        <w:rStyle w:val="PageNumber"/>
        <w:rFonts w:ascii="Gill Sans MT" w:hAnsi="Gill Sans MT"/>
        <w:b w:val="0"/>
        <w:sz w:val="16"/>
        <w:szCs w:val="16"/>
      </w:rPr>
      <w:t>/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NUMPAGES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31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7" w:type="dxa"/>
      <w:tblInd w:w="-448" w:type="dxa"/>
      <w:tblBorders>
        <w:top w:val="single" w:sz="12" w:space="0" w:color="FFCC00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ook w:val="04A0" w:firstRow="1" w:lastRow="0" w:firstColumn="1" w:lastColumn="0" w:noHBand="0" w:noVBand="1"/>
    </w:tblPr>
    <w:tblGrid>
      <w:gridCol w:w="1299"/>
      <w:gridCol w:w="1701"/>
      <w:gridCol w:w="544"/>
      <w:gridCol w:w="1299"/>
      <w:gridCol w:w="544"/>
      <w:gridCol w:w="448"/>
      <w:gridCol w:w="402"/>
      <w:gridCol w:w="2008"/>
      <w:gridCol w:w="119"/>
      <w:gridCol w:w="1701"/>
      <w:gridCol w:w="22"/>
    </w:tblGrid>
    <w:tr w:rsidR="00E67732" w14:paraId="066CCB69" w14:textId="77777777" w:rsidTr="00E67732">
      <w:trPr>
        <w:gridAfter w:val="1"/>
        <w:wAfter w:w="22" w:type="dxa"/>
        <w:trHeight w:val="20"/>
      </w:trPr>
      <w:tc>
        <w:tcPr>
          <w:tcW w:w="1299" w:type="dxa"/>
          <w:tcBorders>
            <w:top w:val="single" w:sz="12" w:space="0" w:color="FFCC00" w:themeColor="accent1"/>
            <w:bottom w:val="nil"/>
            <w:right w:val="nil"/>
          </w:tcBorders>
        </w:tcPr>
        <w:p w14:paraId="03B0DA3C" w14:textId="77777777" w:rsidR="00E67732" w:rsidRPr="00964CE7" w:rsidRDefault="00E67732" w:rsidP="00E67732">
          <w:pPr>
            <w:pStyle w:val="Sidfot-1"/>
            <w:spacing w:before="80"/>
            <w:ind w:left="-253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701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32B0DC28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544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45FAB263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843" w:type="dxa"/>
          <w:gridSpan w:val="2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3D9A6139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850" w:type="dxa"/>
          <w:gridSpan w:val="2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669098B4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2127" w:type="dxa"/>
          <w:gridSpan w:val="2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543F18CA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  <w:tc>
        <w:tcPr>
          <w:tcW w:w="1701" w:type="dxa"/>
          <w:tcBorders>
            <w:top w:val="single" w:sz="12" w:space="0" w:color="FFCC00" w:themeColor="accent1"/>
            <w:left w:val="nil"/>
            <w:bottom w:val="nil"/>
          </w:tcBorders>
        </w:tcPr>
        <w:p w14:paraId="13A6F0B3" w14:textId="77777777" w:rsidR="00E67732" w:rsidRPr="00964CE7" w:rsidRDefault="00E67732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4"/>
              <w:szCs w:val="6"/>
            </w:rPr>
          </w:pPr>
        </w:p>
      </w:tc>
    </w:tr>
    <w:tr w:rsidR="00E67732" w14:paraId="517CB0BA" w14:textId="77777777" w:rsidTr="00E67732">
      <w:trPr>
        <w:trHeight w:val="227"/>
      </w:trPr>
      <w:tc>
        <w:tcPr>
          <w:tcW w:w="1299" w:type="dxa"/>
          <w:tcBorders>
            <w:top w:val="nil"/>
          </w:tcBorders>
          <w:vAlign w:val="center"/>
        </w:tcPr>
        <w:p w14:paraId="16C44075" w14:textId="77777777" w:rsidR="00E67732" w:rsidRPr="00964CE7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b/>
              <w:bCs/>
              <w:sz w:val="18"/>
              <w:szCs w:val="20"/>
            </w:rPr>
          </w:pPr>
          <w:r>
            <w:rPr>
              <w:rFonts w:ascii="Gill Sans MT" w:hAnsi="Gill Sans MT"/>
              <w:b/>
              <w:bCs/>
              <w:sz w:val="18"/>
              <w:szCs w:val="20"/>
            </w:rPr>
            <w:t xml:space="preserve">  </w:t>
          </w:r>
          <w:proofErr w:type="spellStart"/>
          <w:r w:rsidR="00E67732" w:rsidRPr="00964CE7">
            <w:rPr>
              <w:rFonts w:ascii="Gill Sans MT" w:hAnsi="Gill Sans MT"/>
              <w:b/>
              <w:bCs/>
              <w:sz w:val="18"/>
              <w:szCs w:val="20"/>
            </w:rPr>
            <w:t>ForumCiv</w:t>
          </w:r>
          <w:proofErr w:type="spellEnd"/>
        </w:p>
      </w:tc>
      <w:tc>
        <w:tcPr>
          <w:tcW w:w="1701" w:type="dxa"/>
          <w:tcBorders>
            <w:top w:val="nil"/>
          </w:tcBorders>
          <w:vAlign w:val="center"/>
        </w:tcPr>
        <w:p w14:paraId="01E97CA8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   </w:t>
          </w:r>
          <w:r w:rsidR="00E67732" w:rsidRPr="00C94D07">
            <w:rPr>
              <w:rFonts w:ascii="Gill Sans MT" w:hAnsi="Gill Sans MT"/>
              <w:sz w:val="18"/>
              <w:szCs w:val="20"/>
            </w:rPr>
            <w:t>Alsnögatan 7</w:t>
          </w:r>
        </w:p>
      </w:tc>
      <w:tc>
        <w:tcPr>
          <w:tcW w:w="1843" w:type="dxa"/>
          <w:gridSpan w:val="2"/>
          <w:tcBorders>
            <w:top w:val="nil"/>
          </w:tcBorders>
          <w:vAlign w:val="center"/>
        </w:tcPr>
        <w:p w14:paraId="755FFCB0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 </w:t>
          </w:r>
          <w:r w:rsidR="00E67732" w:rsidRPr="00E67732">
            <w:rPr>
              <w:rFonts w:ascii="Gill Sans MT" w:hAnsi="Gill Sans MT"/>
              <w:sz w:val="18"/>
              <w:szCs w:val="20"/>
            </w:rPr>
            <w:t>116 4</w:t>
          </w:r>
          <w:r w:rsidR="00AF254F">
            <w:rPr>
              <w:rFonts w:ascii="Gill Sans MT" w:hAnsi="Gill Sans MT"/>
              <w:sz w:val="18"/>
              <w:szCs w:val="20"/>
            </w:rPr>
            <w:t>4</w:t>
          </w:r>
          <w:r w:rsidR="00E67732" w:rsidRPr="00E67732">
            <w:rPr>
              <w:rFonts w:ascii="Gill Sans MT" w:hAnsi="Gill Sans MT"/>
              <w:sz w:val="18"/>
              <w:szCs w:val="20"/>
            </w:rPr>
            <w:t xml:space="preserve"> Stockholm</w:t>
          </w:r>
        </w:p>
      </w:tc>
      <w:tc>
        <w:tcPr>
          <w:tcW w:w="992" w:type="dxa"/>
          <w:gridSpan w:val="2"/>
          <w:tcBorders>
            <w:top w:val="nil"/>
          </w:tcBorders>
          <w:vAlign w:val="center"/>
        </w:tcPr>
        <w:p w14:paraId="7E6DECF6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</w:t>
          </w:r>
          <w:r w:rsidR="00E67732">
            <w:rPr>
              <w:rFonts w:ascii="Gill Sans MT" w:hAnsi="Gill Sans MT"/>
              <w:sz w:val="18"/>
              <w:szCs w:val="20"/>
            </w:rPr>
            <w:t>S</w:t>
          </w:r>
          <w:r w:rsidR="00E67732" w:rsidRPr="005D0F30">
            <w:rPr>
              <w:rStyle w:val="HeaderChar"/>
            </w:rPr>
            <w:t>wede</w:t>
          </w:r>
          <w:r w:rsidR="00E67732">
            <w:rPr>
              <w:rFonts w:ascii="Gill Sans MT" w:hAnsi="Gill Sans MT"/>
              <w:sz w:val="18"/>
              <w:szCs w:val="20"/>
            </w:rPr>
            <w:t>n</w:t>
          </w:r>
        </w:p>
      </w:tc>
      <w:tc>
        <w:tcPr>
          <w:tcW w:w="2410" w:type="dxa"/>
          <w:gridSpan w:val="2"/>
          <w:tcBorders>
            <w:top w:val="nil"/>
          </w:tcBorders>
          <w:vAlign w:val="center"/>
        </w:tcPr>
        <w:p w14:paraId="5A28A867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rPr>
              <w:rFonts w:ascii="Gill Sans MT" w:hAnsi="Gill Sans MT"/>
              <w:sz w:val="18"/>
              <w:szCs w:val="20"/>
            </w:rPr>
            <w:t xml:space="preserve">     </w:t>
          </w:r>
          <w:r w:rsidR="00E67732">
            <w:rPr>
              <w:rFonts w:ascii="Gill Sans MT" w:hAnsi="Gill Sans MT"/>
              <w:sz w:val="18"/>
              <w:szCs w:val="20"/>
            </w:rPr>
            <w:t>T</w:t>
          </w:r>
          <w:r w:rsidR="00E67732" w:rsidRPr="00C94D07">
            <w:rPr>
              <w:rFonts w:ascii="Gill Sans MT" w:hAnsi="Gill Sans MT"/>
              <w:sz w:val="18"/>
              <w:szCs w:val="20"/>
            </w:rPr>
            <w:t>el: +46(0)8 506 370 00</w:t>
          </w:r>
        </w:p>
      </w:tc>
      <w:tc>
        <w:tcPr>
          <w:tcW w:w="1842" w:type="dxa"/>
          <w:gridSpan w:val="3"/>
          <w:tcBorders>
            <w:top w:val="nil"/>
          </w:tcBorders>
          <w:vAlign w:val="center"/>
        </w:tcPr>
        <w:p w14:paraId="64D16E2D" w14:textId="77777777" w:rsidR="00E67732" w:rsidRDefault="00AF4A31" w:rsidP="00E67732">
          <w:pPr>
            <w:pStyle w:val="Sidfot-1"/>
            <w:spacing w:before="80"/>
            <w:ind w:left="0"/>
            <w:jc w:val="left"/>
            <w:rPr>
              <w:rFonts w:ascii="Gill Sans MT" w:hAnsi="Gill Sans MT"/>
              <w:sz w:val="18"/>
              <w:szCs w:val="20"/>
            </w:rPr>
          </w:pPr>
          <w:r>
            <w:t xml:space="preserve"> </w:t>
          </w:r>
          <w:r w:rsidRPr="00AF4A31">
            <w:rPr>
              <w:color w:val="000000" w:themeColor="text1"/>
            </w:rPr>
            <w:t xml:space="preserve"> </w:t>
          </w:r>
          <w:hyperlink r:id="rId1" w:history="1">
            <w:r w:rsidRPr="00AF4A31">
              <w:rPr>
                <w:rStyle w:val="Hyperlink"/>
                <w:rFonts w:ascii="Gill Sans MT" w:hAnsi="Gill Sans MT"/>
                <w:color w:val="000000" w:themeColor="text1"/>
                <w:sz w:val="18"/>
                <w:szCs w:val="20"/>
              </w:rPr>
              <w:t>www.forumciv.org</w:t>
            </w:r>
          </w:hyperlink>
        </w:p>
      </w:tc>
    </w:tr>
  </w:tbl>
  <w:p w14:paraId="3794BD7E" w14:textId="77777777" w:rsidR="00964CE7" w:rsidRPr="00964CE7" w:rsidRDefault="00964CE7" w:rsidP="00964CE7">
    <w:pPr>
      <w:pStyle w:val="Sidfot-1"/>
      <w:spacing w:before="80"/>
      <w:jc w:val="left"/>
      <w:rPr>
        <w:rFonts w:ascii="Gill Sans MT" w:hAnsi="Gill Sans M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AF29" w14:textId="77777777" w:rsidR="005A1E91" w:rsidRDefault="005A1E91" w:rsidP="00824D22">
      <w:pPr>
        <w:spacing w:line="240" w:lineRule="auto"/>
      </w:pPr>
      <w:r>
        <w:separator/>
      </w:r>
    </w:p>
  </w:footnote>
  <w:footnote w:type="continuationSeparator" w:id="0">
    <w:p w14:paraId="59CB7E6C" w14:textId="77777777" w:rsidR="005A1E91" w:rsidRDefault="005A1E91" w:rsidP="00824D22">
      <w:pPr>
        <w:spacing w:line="240" w:lineRule="auto"/>
      </w:pPr>
      <w:r>
        <w:continuationSeparator/>
      </w:r>
    </w:p>
  </w:footnote>
  <w:footnote w:type="continuationNotice" w:id="1">
    <w:p w14:paraId="060257F2" w14:textId="77777777" w:rsidR="005A1E91" w:rsidRDefault="005A1E91">
      <w:pPr>
        <w:spacing w:before="0" w:line="240" w:lineRule="auto"/>
      </w:pPr>
    </w:p>
  </w:footnote>
  <w:footnote w:id="2">
    <w:p w14:paraId="4D601BC8" w14:textId="7ADC5FAB" w:rsidR="00362CE1" w:rsidRPr="00A57EAA" w:rsidRDefault="00362CE1" w:rsidP="00A57EAA">
      <w:pPr>
        <w:rPr>
          <w:lang w:val="en-GB"/>
        </w:rPr>
      </w:pPr>
      <w:r>
        <w:rPr>
          <w:rStyle w:val="FootnoteReference"/>
        </w:rPr>
        <w:footnoteRef/>
      </w:r>
      <w:r w:rsidRPr="004E443C">
        <w:rPr>
          <w:lang w:val="en-US"/>
        </w:rPr>
        <w:t xml:space="preserve"> The International Auditing and Assurance</w:t>
      </w:r>
      <w:r>
        <w:rPr>
          <w:lang w:val="en-US"/>
        </w:rPr>
        <w:t xml:space="preserve"> Standards</w:t>
      </w:r>
      <w:r w:rsidRPr="004E443C">
        <w:rPr>
          <w:lang w:val="en-US"/>
        </w:rPr>
        <w:t xml:space="preserve"> Board (IAASB)</w:t>
      </w:r>
    </w:p>
    <w:p w14:paraId="22205537" w14:textId="39C15999" w:rsidR="0038373E" w:rsidRPr="0038373E" w:rsidRDefault="0038373E">
      <w:pPr>
        <w:pStyle w:val="FootnoteText"/>
        <w:rPr>
          <w:lang w:val="en-GB"/>
        </w:rPr>
      </w:pPr>
    </w:p>
  </w:footnote>
  <w:footnote w:id="3">
    <w:p w14:paraId="2E1F83B6" w14:textId="128C7B11" w:rsidR="00A77366" w:rsidRPr="00A77366" w:rsidRDefault="00A77366" w:rsidP="00A77366">
      <w:pPr>
        <w:rPr>
          <w:rFonts w:eastAsia="Times New Roman"/>
          <w:noProof/>
          <w:lang w:val="es-ES" w:eastAsia="sv-SE"/>
        </w:rPr>
      </w:pPr>
      <w:r>
        <w:rPr>
          <w:rStyle w:val="FootnoteReference"/>
        </w:rPr>
        <w:footnoteRef/>
      </w:r>
      <w:r>
        <w:t xml:space="preserve"> </w:t>
      </w:r>
      <w:r>
        <w:rPr>
          <w:noProof/>
          <w:sz w:val="20"/>
          <w:lang w:val="es-ES"/>
        </w:rPr>
        <w:t>E</w:t>
      </w:r>
      <w:r w:rsidRPr="00937234">
        <w:rPr>
          <w:noProof/>
          <w:sz w:val="20"/>
          <w:lang w:val="es-ES"/>
        </w:rPr>
        <w:t xml:space="preserve">n el supuesto de que la empresa de auditoría esté obligada a firmar, se hará una referencia a la normativa en vigor. ForumCiv sigue precisando información acerca de quién hay sido responsable del encargo de auditoría. </w:t>
      </w:r>
    </w:p>
  </w:footnote>
  <w:footnote w:id="4">
    <w:p w14:paraId="6D474355" w14:textId="6EC64660" w:rsidR="00A77366" w:rsidRPr="002A6B6C" w:rsidRDefault="00A77366">
      <w:pPr>
        <w:pStyle w:val="FootnoteText"/>
        <w:rPr>
          <w:noProof/>
          <w:lang w:val="es-ES"/>
        </w:rPr>
      </w:pPr>
      <w:r>
        <w:rPr>
          <w:rStyle w:val="FootnoteReference"/>
        </w:rPr>
        <w:footnoteRef/>
      </w:r>
      <w:r w:rsidRPr="00A77366">
        <w:rPr>
          <w:lang w:val="es-ES"/>
        </w:rPr>
        <w:t xml:space="preserve"> </w:t>
      </w:r>
      <w:r w:rsidRPr="002051A9">
        <w:rPr>
          <w:noProof/>
          <w:lang w:val="es-ES"/>
        </w:rPr>
        <w:t xml:space="preserve">El presupuesto </w:t>
      </w:r>
      <w:r w:rsidR="00153BE2">
        <w:rPr>
          <w:noProof/>
          <w:lang w:val="es-ES"/>
        </w:rPr>
        <w:t>es un anexo al</w:t>
      </w:r>
      <w:r w:rsidRPr="002051A9">
        <w:rPr>
          <w:noProof/>
          <w:lang w:val="es-ES"/>
        </w:rPr>
        <w:t xml:space="preserve"> Convenio con ForumCiv y, en el caso de haberse realizado actualización, acreditarlo por medio de autorización escrita de ForumCiv. </w:t>
      </w:r>
    </w:p>
  </w:footnote>
  <w:footnote w:id="5">
    <w:p w14:paraId="08262178" w14:textId="4088A683" w:rsidR="00E967E5" w:rsidRPr="00531552" w:rsidRDefault="00E967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31552">
        <w:rPr>
          <w:lang w:val="es-ES"/>
        </w:rPr>
        <w:t xml:space="preserve"> </w:t>
      </w:r>
      <w:r w:rsidRPr="002051A9">
        <w:rPr>
          <w:noProof/>
          <w:lang w:val="es-ES"/>
        </w:rPr>
        <w:t>Fondos remanentes de pagos que se hayan realizado durante período/s anterior/es.</w:t>
      </w:r>
    </w:p>
  </w:footnote>
  <w:footnote w:id="6">
    <w:p w14:paraId="3E90B9FC" w14:textId="6DAEB60D" w:rsidR="00E967E5" w:rsidRPr="00531552" w:rsidRDefault="00E967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31552">
        <w:rPr>
          <w:lang w:val="es-ES"/>
        </w:rPr>
        <w:t xml:space="preserve"> </w:t>
      </w:r>
      <w:r w:rsidRPr="002051A9">
        <w:rPr>
          <w:noProof/>
          <w:szCs w:val="24"/>
          <w:lang w:val="es-ES"/>
        </w:rPr>
        <w:t>Los costes salariales contabilizados serán verificados mediante documentación</w:t>
      </w:r>
      <w:r w:rsidR="00DF2B7D">
        <w:rPr>
          <w:noProof/>
          <w:szCs w:val="24"/>
          <w:lang w:val="es-ES"/>
        </w:rPr>
        <w:t xml:space="preserve"> justificativa</w:t>
      </w:r>
      <w:r w:rsidRPr="002051A9">
        <w:rPr>
          <w:noProof/>
          <w:szCs w:val="24"/>
          <w:lang w:val="es-ES"/>
        </w:rPr>
        <w:t>, por ejemplo contratos de trabajo</w:t>
      </w:r>
      <w:r w:rsidR="00B95CC8">
        <w:rPr>
          <w:noProof/>
          <w:szCs w:val="24"/>
          <w:lang w:val="es-ES"/>
        </w:rPr>
        <w:t xml:space="preserve"> y especificaciones salariales.</w:t>
      </w:r>
    </w:p>
  </w:footnote>
  <w:footnote w:id="7">
    <w:p w14:paraId="348711E6" w14:textId="22BE35D0" w:rsidR="0071730A" w:rsidRPr="00A57EAA" w:rsidRDefault="0071730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Según</w:t>
      </w:r>
      <w:proofErr w:type="spellEnd"/>
      <w:r w:rsidR="009B7B43" w:rsidRPr="00A57EAA">
        <w:rPr>
          <w:lang w:val="en-GB"/>
        </w:rPr>
        <w:t xml:space="preserve"> las directrices de </w:t>
      </w:r>
      <w:proofErr w:type="spellStart"/>
      <w:r w:rsidR="009B7B43" w:rsidRPr="00A57EAA">
        <w:rPr>
          <w:lang w:val="en-GB"/>
        </w:rPr>
        <w:t>Asdi</w:t>
      </w:r>
      <w:proofErr w:type="spellEnd"/>
      <w:r w:rsidR="009B7B43" w:rsidRPr="00A57EAA">
        <w:rPr>
          <w:lang w:val="en-GB"/>
        </w:rPr>
        <w:t xml:space="preserve">, </w:t>
      </w:r>
      <w:proofErr w:type="spellStart"/>
      <w:r w:rsidR="009B7B43" w:rsidRPr="00A57EAA">
        <w:rPr>
          <w:lang w:val="en-GB"/>
        </w:rPr>
        <w:t>el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tiempo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dedicado</w:t>
      </w:r>
      <w:proofErr w:type="spellEnd"/>
      <w:r w:rsidR="009B7B43" w:rsidRPr="00A57EAA">
        <w:rPr>
          <w:lang w:val="en-GB"/>
        </w:rPr>
        <w:t xml:space="preserve"> a un </w:t>
      </w:r>
      <w:proofErr w:type="spellStart"/>
      <w:r w:rsidR="009B7B43" w:rsidRPr="00A57EAA">
        <w:rPr>
          <w:lang w:val="en-GB"/>
        </w:rPr>
        <w:t>proyecto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debe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documentarse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continuamente</w:t>
      </w:r>
      <w:proofErr w:type="spellEnd"/>
      <w:r w:rsidR="009B7B43" w:rsidRPr="00A57EAA">
        <w:rPr>
          <w:lang w:val="en-GB"/>
        </w:rPr>
        <w:t xml:space="preserve">. </w:t>
      </w:r>
      <w:r w:rsidR="005D04DD" w:rsidRPr="00A57EAA">
        <w:rPr>
          <w:lang w:val="en-GB"/>
        </w:rPr>
        <w:t xml:space="preserve">La </w:t>
      </w:r>
      <w:proofErr w:type="spellStart"/>
      <w:r w:rsidR="005D04DD" w:rsidRPr="00A57EAA">
        <w:rPr>
          <w:lang w:val="en-GB"/>
        </w:rPr>
        <w:t>coparte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determina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qué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método</w:t>
      </w:r>
      <w:proofErr w:type="spellEnd"/>
      <w:r w:rsidR="009B7B43" w:rsidRPr="00A57EAA">
        <w:rPr>
          <w:lang w:val="en-GB"/>
        </w:rPr>
        <w:t xml:space="preserve">, </w:t>
      </w:r>
      <w:proofErr w:type="spellStart"/>
      <w:r w:rsidR="009B7B43" w:rsidRPr="00A57EAA">
        <w:rPr>
          <w:lang w:val="en-GB"/>
        </w:rPr>
        <w:t>sistema</w:t>
      </w:r>
      <w:proofErr w:type="spellEnd"/>
      <w:r w:rsidR="009B7B43" w:rsidRPr="00A57EAA">
        <w:rPr>
          <w:lang w:val="en-GB"/>
        </w:rPr>
        <w:t xml:space="preserve"> o </w:t>
      </w:r>
      <w:proofErr w:type="spellStart"/>
      <w:r w:rsidR="009B7B43" w:rsidRPr="00A57EAA">
        <w:rPr>
          <w:lang w:val="en-GB"/>
        </w:rPr>
        <w:t>acuerdo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porcentual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debe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aplicarse</w:t>
      </w:r>
      <w:proofErr w:type="spellEnd"/>
      <w:r w:rsidR="009B7B43" w:rsidRPr="00A57EAA">
        <w:rPr>
          <w:lang w:val="en-GB"/>
        </w:rPr>
        <w:t xml:space="preserve">. El </w:t>
      </w:r>
      <w:proofErr w:type="spellStart"/>
      <w:r w:rsidR="009B7B43" w:rsidRPr="00A57EAA">
        <w:rPr>
          <w:lang w:val="en-GB"/>
        </w:rPr>
        <w:t>resultado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debe</w:t>
      </w:r>
      <w:proofErr w:type="spellEnd"/>
      <w:r w:rsidR="009B7B43" w:rsidRPr="00A57EAA">
        <w:rPr>
          <w:lang w:val="en-GB"/>
        </w:rPr>
        <w:t xml:space="preserve"> ser </w:t>
      </w:r>
      <w:proofErr w:type="spellStart"/>
      <w:r w:rsidR="009B7B43" w:rsidRPr="00A57EAA">
        <w:rPr>
          <w:lang w:val="en-GB"/>
        </w:rPr>
        <w:t>continuamente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comprobado</w:t>
      </w:r>
      <w:proofErr w:type="spellEnd"/>
      <w:r w:rsidR="009B7B43" w:rsidRPr="00A57EAA">
        <w:rPr>
          <w:lang w:val="en-GB"/>
        </w:rPr>
        <w:t xml:space="preserve"> y </w:t>
      </w:r>
      <w:proofErr w:type="spellStart"/>
      <w:r w:rsidR="009B7B43" w:rsidRPr="00A57EAA">
        <w:rPr>
          <w:lang w:val="en-GB"/>
        </w:rPr>
        <w:t>aprobado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por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el</w:t>
      </w:r>
      <w:proofErr w:type="spellEnd"/>
      <w:r w:rsidR="009B7B43" w:rsidRPr="00A57EAA">
        <w:rPr>
          <w:lang w:val="en-GB"/>
        </w:rPr>
        <w:t xml:space="preserve"> </w:t>
      </w:r>
      <w:r w:rsidR="003107CA" w:rsidRPr="00A57EAA">
        <w:rPr>
          <w:lang w:val="en-GB"/>
        </w:rPr>
        <w:t>jefe</w:t>
      </w:r>
      <w:r w:rsidR="009B7B43" w:rsidRPr="00A57EAA">
        <w:rPr>
          <w:lang w:val="en-GB"/>
        </w:rPr>
        <w:t xml:space="preserve">. La </w:t>
      </w:r>
      <w:proofErr w:type="spellStart"/>
      <w:r w:rsidR="009B7B43" w:rsidRPr="00A57EAA">
        <w:rPr>
          <w:lang w:val="en-GB"/>
        </w:rPr>
        <w:t>aprobación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debe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documentarse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continuamente</w:t>
      </w:r>
      <w:proofErr w:type="spellEnd"/>
      <w:r w:rsidR="009B7B43" w:rsidRPr="00A57EAA">
        <w:rPr>
          <w:lang w:val="en-GB"/>
        </w:rPr>
        <w:t xml:space="preserve">. Debe ser </w:t>
      </w:r>
      <w:proofErr w:type="spellStart"/>
      <w:r w:rsidR="009B7B43" w:rsidRPr="00A57EAA">
        <w:rPr>
          <w:lang w:val="en-GB"/>
        </w:rPr>
        <w:t>posible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corregir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cualquier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desviación</w:t>
      </w:r>
      <w:proofErr w:type="spellEnd"/>
      <w:r w:rsidR="009B7B43" w:rsidRPr="00A57EAA">
        <w:rPr>
          <w:lang w:val="en-GB"/>
        </w:rPr>
        <w:t xml:space="preserve"> del </w:t>
      </w:r>
      <w:proofErr w:type="spellStart"/>
      <w:r w:rsidR="009B7B43" w:rsidRPr="00A57EAA">
        <w:rPr>
          <w:lang w:val="en-GB"/>
        </w:rPr>
        <w:t>resultado</w:t>
      </w:r>
      <w:proofErr w:type="spellEnd"/>
      <w:r w:rsidR="009B7B43" w:rsidRPr="00A57EAA">
        <w:rPr>
          <w:lang w:val="en-GB"/>
        </w:rPr>
        <w:t xml:space="preserve"> real. Debe </w:t>
      </w:r>
      <w:proofErr w:type="spellStart"/>
      <w:r w:rsidR="009B7B43" w:rsidRPr="00A57EAA">
        <w:rPr>
          <w:lang w:val="en-GB"/>
        </w:rPr>
        <w:t>existir</w:t>
      </w:r>
      <w:proofErr w:type="spellEnd"/>
      <w:r w:rsidR="009B7B43" w:rsidRPr="00A57EAA">
        <w:rPr>
          <w:lang w:val="en-GB"/>
        </w:rPr>
        <w:t xml:space="preserve"> un </w:t>
      </w:r>
      <w:proofErr w:type="spellStart"/>
      <w:r w:rsidR="009B7B43" w:rsidRPr="00A57EAA">
        <w:rPr>
          <w:lang w:val="en-GB"/>
        </w:rPr>
        <w:t>vínculo</w:t>
      </w:r>
      <w:proofErr w:type="spellEnd"/>
      <w:r w:rsidR="009B7B43" w:rsidRPr="00A57EAA">
        <w:rPr>
          <w:lang w:val="en-GB"/>
        </w:rPr>
        <w:t xml:space="preserve"> entre </w:t>
      </w:r>
      <w:proofErr w:type="spellStart"/>
      <w:r w:rsidR="009B7B43" w:rsidRPr="00A57EAA">
        <w:rPr>
          <w:lang w:val="en-GB"/>
        </w:rPr>
        <w:t>el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tiempo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declarado</w:t>
      </w:r>
      <w:proofErr w:type="spellEnd"/>
      <w:r w:rsidR="009B7B43" w:rsidRPr="00A57EAA">
        <w:rPr>
          <w:lang w:val="en-GB"/>
        </w:rPr>
        <w:t xml:space="preserve"> y </w:t>
      </w:r>
      <w:proofErr w:type="spellStart"/>
      <w:r w:rsidR="009B7B43" w:rsidRPr="00A57EAA">
        <w:rPr>
          <w:lang w:val="en-GB"/>
        </w:rPr>
        <w:t>el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coste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imputado</w:t>
      </w:r>
      <w:proofErr w:type="spellEnd"/>
      <w:r w:rsidR="009B7B43" w:rsidRPr="00A57EAA">
        <w:rPr>
          <w:lang w:val="en-GB"/>
        </w:rPr>
        <w:t xml:space="preserve"> del </w:t>
      </w:r>
      <w:proofErr w:type="spellStart"/>
      <w:r w:rsidR="009B7B43" w:rsidRPr="00A57EAA">
        <w:rPr>
          <w:lang w:val="en-GB"/>
        </w:rPr>
        <w:t>proyecto</w:t>
      </w:r>
      <w:proofErr w:type="spellEnd"/>
      <w:r w:rsidR="009B7B43" w:rsidRPr="00A57EAA">
        <w:rPr>
          <w:lang w:val="en-GB"/>
        </w:rPr>
        <w:t xml:space="preserve"> que un auditor </w:t>
      </w:r>
      <w:proofErr w:type="spellStart"/>
      <w:r w:rsidR="009B7B43" w:rsidRPr="00A57EAA">
        <w:rPr>
          <w:lang w:val="en-GB"/>
        </w:rPr>
        <w:t>pueda</w:t>
      </w:r>
      <w:proofErr w:type="spellEnd"/>
      <w:r w:rsidR="009B7B43" w:rsidRPr="00A57EAA">
        <w:rPr>
          <w:lang w:val="en-GB"/>
        </w:rPr>
        <w:t xml:space="preserve"> </w:t>
      </w:r>
      <w:proofErr w:type="spellStart"/>
      <w:r w:rsidR="009B7B43" w:rsidRPr="00A57EAA">
        <w:rPr>
          <w:lang w:val="en-GB"/>
        </w:rPr>
        <w:t>verificar</w:t>
      </w:r>
      <w:proofErr w:type="spellEnd"/>
      <w:r w:rsidR="009B7B43" w:rsidRPr="00A57EAA">
        <w:rPr>
          <w:lang w:val="en-GB"/>
        </w:rPr>
        <w:t>.</w:t>
      </w:r>
    </w:p>
  </w:footnote>
  <w:footnote w:id="8">
    <w:p w14:paraId="4394C104" w14:textId="1E9DA8BE" w:rsidR="00E967E5" w:rsidRPr="000D541E" w:rsidRDefault="00E967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D541E">
        <w:rPr>
          <w:lang w:val="es-ES"/>
        </w:rPr>
        <w:t xml:space="preserve"> </w:t>
      </w:r>
      <w:r w:rsidRPr="002051A9">
        <w:rPr>
          <w:noProof/>
          <w:lang w:val="es-ES"/>
        </w:rPr>
        <w:t>Consideradas relevantes por la Coparte y los auditores de las Copartes en etapas subsiguientes.</w:t>
      </w:r>
    </w:p>
  </w:footnote>
  <w:footnote w:id="9">
    <w:p w14:paraId="640DF82E" w14:textId="55C6BE93" w:rsidR="00E967E5" w:rsidRPr="000D541E" w:rsidRDefault="00E967E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D541E">
        <w:rPr>
          <w:lang w:val="es-ES"/>
        </w:rPr>
        <w:t xml:space="preserve"> </w:t>
      </w:r>
      <w:r w:rsidRPr="002051A9">
        <w:rPr>
          <w:noProof/>
          <w:lang w:val="es-ES"/>
        </w:rPr>
        <w:t>Observaciones en Cartas a la Gerencia y relación de observaciones en cualquier informe de auditoría que las contenga.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2EE9" w14:textId="77777777" w:rsidR="005D0F30" w:rsidRDefault="005D0F30" w:rsidP="005D0F30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010" w14:textId="32C282FB" w:rsidR="00824D22" w:rsidRPr="00BA0A4B" w:rsidRDefault="00531552" w:rsidP="00BA0A4B">
    <w:pPr>
      <w:pStyle w:val="Header"/>
      <w:ind w:right="-2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5650EC">
      <w:rPr>
        <w:rFonts w:asciiTheme="minorHAnsi" w:hAnsiTheme="minorHAnsi" w:cstheme="minorHAnsi"/>
        <w:sz w:val="20"/>
        <w:szCs w:val="20"/>
      </w:rPr>
      <w:t>Versi</w:t>
    </w:r>
    <w:r w:rsidR="00B41DF0">
      <w:rPr>
        <w:rFonts w:asciiTheme="minorHAnsi" w:hAnsiTheme="minorHAnsi" w:cstheme="minorHAnsi"/>
        <w:sz w:val="20"/>
        <w:szCs w:val="20"/>
      </w:rPr>
      <w:t>ó</w:t>
    </w:r>
    <w:r w:rsidRPr="005650EC">
      <w:rPr>
        <w:rFonts w:asciiTheme="minorHAnsi" w:hAnsiTheme="minorHAnsi" w:cstheme="minorHAnsi"/>
        <w:sz w:val="20"/>
        <w:szCs w:val="20"/>
      </w:rPr>
      <w:t>n</w:t>
    </w:r>
    <w:proofErr w:type="spellEnd"/>
    <w:r>
      <w:rPr>
        <w:rFonts w:asciiTheme="minorHAnsi" w:hAnsiTheme="minorHAnsi" w:cstheme="minorHAnsi"/>
        <w:sz w:val="20"/>
        <w:szCs w:val="20"/>
      </w:rPr>
      <w:t>:</w:t>
    </w:r>
    <w:r w:rsidRPr="005650EC">
      <w:rPr>
        <w:rFonts w:asciiTheme="minorHAnsi" w:hAnsiTheme="minorHAnsi" w:cstheme="minorHAnsi"/>
        <w:sz w:val="20"/>
        <w:szCs w:val="20"/>
      </w:rPr>
      <w:t xml:space="preserve"> </w:t>
    </w:r>
    <w:r w:rsidR="006F2F61">
      <w:rPr>
        <w:rFonts w:asciiTheme="minorHAnsi" w:hAnsiTheme="minorHAnsi" w:cstheme="minorHAnsi"/>
        <w:sz w:val="20"/>
        <w:szCs w:val="20"/>
      </w:rPr>
      <w:t>16-01-2024</w:t>
    </w:r>
    <w:r w:rsidR="005D0F30"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11DD88FF" wp14:editId="7ADD534F">
          <wp:simplePos x="0" y="0"/>
          <wp:positionH relativeFrom="column">
            <wp:posOffset>-295910</wp:posOffset>
          </wp:positionH>
          <wp:positionV relativeFrom="page">
            <wp:posOffset>585470</wp:posOffset>
          </wp:positionV>
          <wp:extent cx="2015490" cy="287655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6" name="Bildobjekt 6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8A4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C5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B40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E5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126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5503E"/>
    <w:multiLevelType w:val="hybridMultilevel"/>
    <w:tmpl w:val="7CEE56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D7763"/>
    <w:multiLevelType w:val="hybridMultilevel"/>
    <w:tmpl w:val="1D382C88"/>
    <w:lvl w:ilvl="0" w:tplc="2C7C1C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02644"/>
    <w:multiLevelType w:val="multilevel"/>
    <w:tmpl w:val="CC289BD8"/>
    <w:lvl w:ilvl="0">
      <w:start w:val="2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9" w:hanging="567"/>
      </w:pPr>
      <w:rPr>
        <w:rFonts w:hint="default"/>
      </w:rPr>
    </w:lvl>
  </w:abstractNum>
  <w:abstractNum w:abstractNumId="8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6A6EFB"/>
    <w:multiLevelType w:val="hybridMultilevel"/>
    <w:tmpl w:val="46C8EAA4"/>
    <w:lvl w:ilvl="0" w:tplc="6C3E0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A9F"/>
    <w:multiLevelType w:val="hybridMultilevel"/>
    <w:tmpl w:val="2C7855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251"/>
    <w:multiLevelType w:val="hybridMultilevel"/>
    <w:tmpl w:val="EFD44C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D25B5"/>
    <w:multiLevelType w:val="hybridMultilevel"/>
    <w:tmpl w:val="81C61CA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3A9"/>
    <w:multiLevelType w:val="hybridMultilevel"/>
    <w:tmpl w:val="15FCC5DA"/>
    <w:lvl w:ilvl="0" w:tplc="3132C8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F7ABA"/>
    <w:multiLevelType w:val="hybridMultilevel"/>
    <w:tmpl w:val="5FF83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657F7"/>
    <w:multiLevelType w:val="hybridMultilevel"/>
    <w:tmpl w:val="DE1E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0CD9"/>
    <w:multiLevelType w:val="hybridMultilevel"/>
    <w:tmpl w:val="6622C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17BF3"/>
    <w:multiLevelType w:val="hybridMultilevel"/>
    <w:tmpl w:val="E7A0A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6DA8"/>
    <w:multiLevelType w:val="multilevel"/>
    <w:tmpl w:val="3C0E38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9" w15:restartNumberingAfterBreak="0">
    <w:nsid w:val="603F28E6"/>
    <w:multiLevelType w:val="hybridMultilevel"/>
    <w:tmpl w:val="F6B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AEE"/>
    <w:multiLevelType w:val="hybridMultilevel"/>
    <w:tmpl w:val="8DC08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B023C"/>
    <w:multiLevelType w:val="hybridMultilevel"/>
    <w:tmpl w:val="C118280C"/>
    <w:lvl w:ilvl="0" w:tplc="BF4A22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5121"/>
    <w:multiLevelType w:val="hybridMultilevel"/>
    <w:tmpl w:val="18A01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93E72"/>
    <w:multiLevelType w:val="hybridMultilevel"/>
    <w:tmpl w:val="78944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E6DB5"/>
    <w:multiLevelType w:val="hybridMultilevel"/>
    <w:tmpl w:val="A92C86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BD514D"/>
    <w:multiLevelType w:val="hybridMultilevel"/>
    <w:tmpl w:val="2B889032"/>
    <w:lvl w:ilvl="0" w:tplc="B922C424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F6E3B"/>
    <w:multiLevelType w:val="hybridMultilevel"/>
    <w:tmpl w:val="63B0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A1EAC"/>
    <w:multiLevelType w:val="hybridMultilevel"/>
    <w:tmpl w:val="78E66A3E"/>
    <w:lvl w:ilvl="0" w:tplc="39B66D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158C1"/>
    <w:multiLevelType w:val="hybridMultilevel"/>
    <w:tmpl w:val="6ACEF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234981">
    <w:abstractNumId w:val="18"/>
  </w:num>
  <w:num w:numId="2" w16cid:durableId="1331177636">
    <w:abstractNumId w:val="20"/>
  </w:num>
  <w:num w:numId="3" w16cid:durableId="221259690">
    <w:abstractNumId w:val="7"/>
  </w:num>
  <w:num w:numId="4" w16cid:durableId="920678487">
    <w:abstractNumId w:val="4"/>
  </w:num>
  <w:num w:numId="5" w16cid:durableId="354115399">
    <w:abstractNumId w:val="25"/>
  </w:num>
  <w:num w:numId="6" w16cid:durableId="1870221489">
    <w:abstractNumId w:val="3"/>
  </w:num>
  <w:num w:numId="7" w16cid:durableId="1802922089">
    <w:abstractNumId w:val="25"/>
  </w:num>
  <w:num w:numId="8" w16cid:durableId="1836990049">
    <w:abstractNumId w:val="2"/>
  </w:num>
  <w:num w:numId="9" w16cid:durableId="1676105088">
    <w:abstractNumId w:val="25"/>
  </w:num>
  <w:num w:numId="10" w16cid:durableId="861014758">
    <w:abstractNumId w:val="1"/>
  </w:num>
  <w:num w:numId="11" w16cid:durableId="518473993">
    <w:abstractNumId w:val="25"/>
  </w:num>
  <w:num w:numId="12" w16cid:durableId="1678387096">
    <w:abstractNumId w:val="0"/>
  </w:num>
  <w:num w:numId="13" w16cid:durableId="984623609">
    <w:abstractNumId w:val="25"/>
  </w:num>
  <w:num w:numId="14" w16cid:durableId="2097238862">
    <w:abstractNumId w:val="8"/>
  </w:num>
  <w:num w:numId="15" w16cid:durableId="419259352">
    <w:abstractNumId w:val="8"/>
  </w:num>
  <w:num w:numId="16" w16cid:durableId="2033653602">
    <w:abstractNumId w:val="8"/>
  </w:num>
  <w:num w:numId="17" w16cid:durableId="2131047751">
    <w:abstractNumId w:val="8"/>
  </w:num>
  <w:num w:numId="18" w16cid:durableId="249627502">
    <w:abstractNumId w:val="29"/>
  </w:num>
  <w:num w:numId="19" w16cid:durableId="2034767342">
    <w:abstractNumId w:val="24"/>
  </w:num>
  <w:num w:numId="20" w16cid:durableId="506795493">
    <w:abstractNumId w:val="28"/>
  </w:num>
  <w:num w:numId="21" w16cid:durableId="766924367">
    <w:abstractNumId w:val="5"/>
  </w:num>
  <w:num w:numId="22" w16cid:durableId="1524173465">
    <w:abstractNumId w:val="10"/>
  </w:num>
  <w:num w:numId="23" w16cid:durableId="814881749">
    <w:abstractNumId w:val="6"/>
  </w:num>
  <w:num w:numId="24" w16cid:durableId="1884948349">
    <w:abstractNumId w:val="26"/>
  </w:num>
  <w:num w:numId="25" w16cid:durableId="2076051137">
    <w:abstractNumId w:val="21"/>
  </w:num>
  <w:num w:numId="26" w16cid:durableId="937904109">
    <w:abstractNumId w:val="12"/>
  </w:num>
  <w:num w:numId="27" w16cid:durableId="465003977">
    <w:abstractNumId w:val="11"/>
  </w:num>
  <w:num w:numId="28" w16cid:durableId="306517874">
    <w:abstractNumId w:val="13"/>
  </w:num>
  <w:num w:numId="29" w16cid:durableId="1914391670">
    <w:abstractNumId w:val="22"/>
  </w:num>
  <w:num w:numId="30" w16cid:durableId="1270237483">
    <w:abstractNumId w:val="15"/>
  </w:num>
  <w:num w:numId="31" w16cid:durableId="1949576617">
    <w:abstractNumId w:val="27"/>
  </w:num>
  <w:num w:numId="32" w16cid:durableId="1906212416">
    <w:abstractNumId w:val="9"/>
  </w:num>
  <w:num w:numId="33" w16cid:durableId="1933276286">
    <w:abstractNumId w:val="19"/>
  </w:num>
  <w:num w:numId="34" w16cid:durableId="1666394502">
    <w:abstractNumId w:val="14"/>
  </w:num>
  <w:num w:numId="35" w16cid:durableId="1436829618">
    <w:abstractNumId w:val="23"/>
  </w:num>
  <w:num w:numId="36" w16cid:durableId="396321704">
    <w:abstractNumId w:val="17"/>
  </w:num>
  <w:num w:numId="37" w16cid:durableId="20693749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DUxMTI1sTAyMTBT0lEKTi0uzszPAykwqQUAw+/NVCwAAAA="/>
  </w:docVars>
  <w:rsids>
    <w:rsidRoot w:val="002207E4"/>
    <w:rsid w:val="000006B6"/>
    <w:rsid w:val="00002923"/>
    <w:rsid w:val="00004411"/>
    <w:rsid w:val="00014FC3"/>
    <w:rsid w:val="00020664"/>
    <w:rsid w:val="00020690"/>
    <w:rsid w:val="000520C5"/>
    <w:rsid w:val="0007220B"/>
    <w:rsid w:val="000736FD"/>
    <w:rsid w:val="00075F8A"/>
    <w:rsid w:val="0008684A"/>
    <w:rsid w:val="00087F09"/>
    <w:rsid w:val="00094CF7"/>
    <w:rsid w:val="000A01F0"/>
    <w:rsid w:val="000B1379"/>
    <w:rsid w:val="000B68CA"/>
    <w:rsid w:val="000C368B"/>
    <w:rsid w:val="000D4811"/>
    <w:rsid w:val="000D541E"/>
    <w:rsid w:val="000E19A7"/>
    <w:rsid w:val="000E4896"/>
    <w:rsid w:val="000E6B17"/>
    <w:rsid w:val="000F1C5B"/>
    <w:rsid w:val="000F56AD"/>
    <w:rsid w:val="001320E1"/>
    <w:rsid w:val="001449DB"/>
    <w:rsid w:val="0015079E"/>
    <w:rsid w:val="00153BE2"/>
    <w:rsid w:val="0017674D"/>
    <w:rsid w:val="0018111C"/>
    <w:rsid w:val="0018344E"/>
    <w:rsid w:val="00190EB2"/>
    <w:rsid w:val="001926FE"/>
    <w:rsid w:val="001941FD"/>
    <w:rsid w:val="001A4CE5"/>
    <w:rsid w:val="001B2538"/>
    <w:rsid w:val="001C0AD9"/>
    <w:rsid w:val="001D5022"/>
    <w:rsid w:val="001E08D5"/>
    <w:rsid w:val="001F2FAC"/>
    <w:rsid w:val="001F45EA"/>
    <w:rsid w:val="00203C40"/>
    <w:rsid w:val="00207599"/>
    <w:rsid w:val="002207E4"/>
    <w:rsid w:val="00220DF2"/>
    <w:rsid w:val="00253B22"/>
    <w:rsid w:val="002630A2"/>
    <w:rsid w:val="00283480"/>
    <w:rsid w:val="00286AB2"/>
    <w:rsid w:val="002944A2"/>
    <w:rsid w:val="002A3B57"/>
    <w:rsid w:val="002A3D97"/>
    <w:rsid w:val="002A6B6C"/>
    <w:rsid w:val="002B65B8"/>
    <w:rsid w:val="002C1128"/>
    <w:rsid w:val="002C3187"/>
    <w:rsid w:val="002C5956"/>
    <w:rsid w:val="002E16E9"/>
    <w:rsid w:val="002F0C0A"/>
    <w:rsid w:val="00301582"/>
    <w:rsid w:val="00303A55"/>
    <w:rsid w:val="003107CA"/>
    <w:rsid w:val="0031425A"/>
    <w:rsid w:val="00353895"/>
    <w:rsid w:val="0036126C"/>
    <w:rsid w:val="00362CE1"/>
    <w:rsid w:val="003775AA"/>
    <w:rsid w:val="0038373E"/>
    <w:rsid w:val="00390BEF"/>
    <w:rsid w:val="003944E7"/>
    <w:rsid w:val="003A00E2"/>
    <w:rsid w:val="003B0961"/>
    <w:rsid w:val="003C2045"/>
    <w:rsid w:val="003F53DA"/>
    <w:rsid w:val="004039A4"/>
    <w:rsid w:val="0040476B"/>
    <w:rsid w:val="00406F3A"/>
    <w:rsid w:val="004220C7"/>
    <w:rsid w:val="004413E0"/>
    <w:rsid w:val="004424C4"/>
    <w:rsid w:val="00471119"/>
    <w:rsid w:val="00471494"/>
    <w:rsid w:val="004835C8"/>
    <w:rsid w:val="00483E2C"/>
    <w:rsid w:val="00495A2F"/>
    <w:rsid w:val="004A6FE8"/>
    <w:rsid w:val="004E36AE"/>
    <w:rsid w:val="004E5628"/>
    <w:rsid w:val="00507126"/>
    <w:rsid w:val="00513C3F"/>
    <w:rsid w:val="005163BF"/>
    <w:rsid w:val="00524BD4"/>
    <w:rsid w:val="00531552"/>
    <w:rsid w:val="00535394"/>
    <w:rsid w:val="00536A3F"/>
    <w:rsid w:val="00540BC9"/>
    <w:rsid w:val="005515F9"/>
    <w:rsid w:val="005711BC"/>
    <w:rsid w:val="00585B4C"/>
    <w:rsid w:val="00594253"/>
    <w:rsid w:val="005A1E91"/>
    <w:rsid w:val="005B5209"/>
    <w:rsid w:val="005B5649"/>
    <w:rsid w:val="005C10FE"/>
    <w:rsid w:val="005D04DD"/>
    <w:rsid w:val="005D0F30"/>
    <w:rsid w:val="005E103B"/>
    <w:rsid w:val="005E29CC"/>
    <w:rsid w:val="005E38E0"/>
    <w:rsid w:val="005F3D73"/>
    <w:rsid w:val="00606E24"/>
    <w:rsid w:val="00613165"/>
    <w:rsid w:val="00617702"/>
    <w:rsid w:val="006455F9"/>
    <w:rsid w:val="00665D0D"/>
    <w:rsid w:val="00671B03"/>
    <w:rsid w:val="00672E57"/>
    <w:rsid w:val="00693EE0"/>
    <w:rsid w:val="006C780F"/>
    <w:rsid w:val="006D0572"/>
    <w:rsid w:val="006D4356"/>
    <w:rsid w:val="006E5D9B"/>
    <w:rsid w:val="006F2F61"/>
    <w:rsid w:val="00706432"/>
    <w:rsid w:val="00715186"/>
    <w:rsid w:val="00716D51"/>
    <w:rsid w:val="0071730A"/>
    <w:rsid w:val="0073641C"/>
    <w:rsid w:val="00755CE2"/>
    <w:rsid w:val="0076218C"/>
    <w:rsid w:val="00772FBE"/>
    <w:rsid w:val="00773CBB"/>
    <w:rsid w:val="007C1BE4"/>
    <w:rsid w:val="007C3198"/>
    <w:rsid w:val="007D1878"/>
    <w:rsid w:val="007D572A"/>
    <w:rsid w:val="007E494E"/>
    <w:rsid w:val="007F47D2"/>
    <w:rsid w:val="00822B66"/>
    <w:rsid w:val="00823C55"/>
    <w:rsid w:val="00824D22"/>
    <w:rsid w:val="00854836"/>
    <w:rsid w:val="00882E19"/>
    <w:rsid w:val="00882F81"/>
    <w:rsid w:val="00882FFB"/>
    <w:rsid w:val="008A0039"/>
    <w:rsid w:val="008A4544"/>
    <w:rsid w:val="008C2558"/>
    <w:rsid w:val="008C7910"/>
    <w:rsid w:val="008E4058"/>
    <w:rsid w:val="00910D72"/>
    <w:rsid w:val="00915349"/>
    <w:rsid w:val="009264D2"/>
    <w:rsid w:val="00937234"/>
    <w:rsid w:val="00950B4E"/>
    <w:rsid w:val="00957FEC"/>
    <w:rsid w:val="00964CE7"/>
    <w:rsid w:val="009A4682"/>
    <w:rsid w:val="009A66D1"/>
    <w:rsid w:val="009A7CF7"/>
    <w:rsid w:val="009B3E73"/>
    <w:rsid w:val="009B7B43"/>
    <w:rsid w:val="009C77DA"/>
    <w:rsid w:val="009D52FB"/>
    <w:rsid w:val="009F4ADF"/>
    <w:rsid w:val="009F7BDD"/>
    <w:rsid w:val="00A10462"/>
    <w:rsid w:val="00A13ABA"/>
    <w:rsid w:val="00A23CCD"/>
    <w:rsid w:val="00A474B5"/>
    <w:rsid w:val="00A5626E"/>
    <w:rsid w:val="00A57EAA"/>
    <w:rsid w:val="00A67D78"/>
    <w:rsid w:val="00A76039"/>
    <w:rsid w:val="00A77366"/>
    <w:rsid w:val="00A773CC"/>
    <w:rsid w:val="00A9186F"/>
    <w:rsid w:val="00AB3E64"/>
    <w:rsid w:val="00AB56A3"/>
    <w:rsid w:val="00AC00C9"/>
    <w:rsid w:val="00AC61B4"/>
    <w:rsid w:val="00AE045D"/>
    <w:rsid w:val="00AF254F"/>
    <w:rsid w:val="00AF2CC8"/>
    <w:rsid w:val="00AF33C1"/>
    <w:rsid w:val="00AF4953"/>
    <w:rsid w:val="00AF4A31"/>
    <w:rsid w:val="00AF60B3"/>
    <w:rsid w:val="00B106D3"/>
    <w:rsid w:val="00B11B15"/>
    <w:rsid w:val="00B3310E"/>
    <w:rsid w:val="00B41DF0"/>
    <w:rsid w:val="00B70074"/>
    <w:rsid w:val="00B706BB"/>
    <w:rsid w:val="00B95CC8"/>
    <w:rsid w:val="00BA0A4B"/>
    <w:rsid w:val="00BA7AD4"/>
    <w:rsid w:val="00BB02F5"/>
    <w:rsid w:val="00BB0D44"/>
    <w:rsid w:val="00BB6ADC"/>
    <w:rsid w:val="00BC3074"/>
    <w:rsid w:val="00BC3CD0"/>
    <w:rsid w:val="00BD3E9F"/>
    <w:rsid w:val="00BE0D76"/>
    <w:rsid w:val="00BE19A7"/>
    <w:rsid w:val="00BE3C3D"/>
    <w:rsid w:val="00BF0F34"/>
    <w:rsid w:val="00BF2928"/>
    <w:rsid w:val="00BF756F"/>
    <w:rsid w:val="00C04217"/>
    <w:rsid w:val="00C20526"/>
    <w:rsid w:val="00C242A7"/>
    <w:rsid w:val="00C2468B"/>
    <w:rsid w:val="00C34928"/>
    <w:rsid w:val="00C45B5E"/>
    <w:rsid w:val="00C85F92"/>
    <w:rsid w:val="00C94D07"/>
    <w:rsid w:val="00CA1B2C"/>
    <w:rsid w:val="00CA2469"/>
    <w:rsid w:val="00CC0531"/>
    <w:rsid w:val="00CC0F92"/>
    <w:rsid w:val="00CD162A"/>
    <w:rsid w:val="00CE06C4"/>
    <w:rsid w:val="00D208D9"/>
    <w:rsid w:val="00D344D2"/>
    <w:rsid w:val="00D34B28"/>
    <w:rsid w:val="00D63E9A"/>
    <w:rsid w:val="00D86F8E"/>
    <w:rsid w:val="00D918AC"/>
    <w:rsid w:val="00DA0840"/>
    <w:rsid w:val="00DC5654"/>
    <w:rsid w:val="00DE2AF9"/>
    <w:rsid w:val="00DF2AA4"/>
    <w:rsid w:val="00DF2B7D"/>
    <w:rsid w:val="00DF5D94"/>
    <w:rsid w:val="00E01B29"/>
    <w:rsid w:val="00E13318"/>
    <w:rsid w:val="00E311E8"/>
    <w:rsid w:val="00E549EC"/>
    <w:rsid w:val="00E67732"/>
    <w:rsid w:val="00E750C8"/>
    <w:rsid w:val="00E83E65"/>
    <w:rsid w:val="00E858B1"/>
    <w:rsid w:val="00E928B1"/>
    <w:rsid w:val="00E967E5"/>
    <w:rsid w:val="00EC2B71"/>
    <w:rsid w:val="00EC6898"/>
    <w:rsid w:val="00ED087E"/>
    <w:rsid w:val="00EF5B52"/>
    <w:rsid w:val="00F036C3"/>
    <w:rsid w:val="00F5603A"/>
    <w:rsid w:val="00F6191E"/>
    <w:rsid w:val="00F914B0"/>
    <w:rsid w:val="00F96C83"/>
    <w:rsid w:val="00FA0E62"/>
    <w:rsid w:val="00FB782D"/>
    <w:rsid w:val="00FC4A22"/>
    <w:rsid w:val="00FC6317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30D0B"/>
  <w15:chartTrackingRefBased/>
  <w15:docId w15:val="{2C466AF8-5BC4-4E02-B7EB-B387D5DD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E4"/>
    <w:pPr>
      <w:spacing w:before="120" w:after="0" w:line="276" w:lineRule="auto"/>
      <w:jc w:val="both"/>
    </w:pPr>
    <w:rPr>
      <w:rFonts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D572A"/>
    <w:pPr>
      <w:keepNext/>
      <w:keepLines/>
      <w:spacing w:before="320" w:after="120" w:line="240" w:lineRule="atLeast"/>
      <w:jc w:val="left"/>
      <w:outlineLvl w:val="0"/>
    </w:pPr>
    <w:rPr>
      <w:spacing w:val="0"/>
      <w:kern w:val="0"/>
      <w:sz w:val="5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72A"/>
    <w:pPr>
      <w:spacing w:before="120"/>
      <w:outlineLvl w:val="1"/>
    </w:pPr>
    <w:rPr>
      <w:bCs/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914B0"/>
    <w:pPr>
      <w:outlineLvl w:val="2"/>
    </w:pPr>
    <w:rPr>
      <w:b w:val="0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18111C"/>
    <w:pPr>
      <w:outlineLvl w:val="3"/>
    </w:pPr>
    <w:rPr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24D2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24D2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24D2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24D2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D2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idfot-1"/>
    <w:link w:val="HeaderChar"/>
    <w:uiPriority w:val="99"/>
    <w:unhideWhenUsed/>
    <w:rsid w:val="005D0F30"/>
    <w:pPr>
      <w:spacing w:before="80"/>
      <w:ind w:left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0F30"/>
    <w:rPr>
      <w:rFonts w:asciiTheme="majorHAnsi" w:hAnsiTheme="majorHAnsi" w:cs="Arial"/>
      <w:sz w:val="18"/>
      <w:szCs w:val="14"/>
    </w:rPr>
  </w:style>
  <w:style w:type="paragraph" w:styleId="Footer">
    <w:name w:val="footer"/>
    <w:basedOn w:val="Sidfot-1"/>
    <w:link w:val="FooterChar"/>
    <w:uiPriority w:val="99"/>
    <w:unhideWhenUsed/>
    <w:rsid w:val="005D0F30"/>
    <w:pPr>
      <w:spacing w:before="80"/>
      <w:ind w:left="0"/>
      <w:jc w:val="left"/>
    </w:pPr>
    <w:rPr>
      <w:rFonts w:ascii="Gill Sans MT" w:hAnsi="Gill Sans MT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F30"/>
    <w:rPr>
      <w:rFonts w:ascii="Gill Sans MT" w:hAnsi="Gill Sans MT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72A"/>
    <w:rPr>
      <w:rFonts w:asciiTheme="majorHAnsi" w:eastAsiaTheme="majorEastAsia" w:hAnsiTheme="majorHAnsi" w:cstheme="majorBidi"/>
      <w:b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572A"/>
    <w:rPr>
      <w:rFonts w:asciiTheme="majorHAnsi" w:eastAsiaTheme="majorEastAsia" w:hAnsiTheme="majorHAnsi" w:cstheme="majorBidi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14B0"/>
    <w:rPr>
      <w:rFonts w:asciiTheme="majorHAnsi" w:eastAsiaTheme="majorEastAsia" w:hAnsiTheme="majorHAnsi" w:cstheme="majorBidi"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111C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30"/>
    <w:rPr>
      <w:rFonts w:asciiTheme="majorHAnsi" w:eastAsiaTheme="majorEastAsia" w:hAnsiTheme="majorHAnsi" w:cstheme="majorBidi"/>
      <w:color w:val="7F65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F30"/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idfot-1">
    <w:name w:val="Sidfot-1"/>
    <w:basedOn w:val="Normal"/>
    <w:uiPriority w:val="17"/>
    <w:semiHidden/>
    <w:rsid w:val="00964CE7"/>
    <w:pPr>
      <w:spacing w:line="240" w:lineRule="auto"/>
      <w:ind w:left="-1134" w:right="-1134"/>
      <w:jc w:val="center"/>
    </w:pPr>
    <w:rPr>
      <w:rFonts w:asciiTheme="majorHAnsi" w:hAnsiTheme="majorHAnsi" w:cs="Arial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qFormat/>
    <w:rsid w:val="00672E57"/>
    <w:rPr>
      <w:rFonts w:ascii="Arial" w:hAnsi="Arial"/>
      <w:b/>
      <w:i w:val="0"/>
      <w:sz w:val="14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E7"/>
    <w:rPr>
      <w:color w:val="E20C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qFormat/>
    <w:rsid w:val="007D572A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29"/>
    <w:rsid w:val="00DF5D94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30"/>
    <w:qFormat/>
    <w:rsid w:val="00F914B0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30"/>
    <w:rsid w:val="00DF5D94"/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paragraph" w:styleId="NoSpacing">
    <w:name w:val="No Spacing"/>
    <w:uiPriority w:val="1"/>
    <w:qFormat/>
    <w:rsid w:val="00BD3E9F"/>
    <w:pPr>
      <w:spacing w:after="0" w:line="240" w:lineRule="atLeast"/>
      <w:jc w:val="both"/>
    </w:pPr>
    <w:rPr>
      <w:lang w:val="en-GB"/>
    </w:rPr>
  </w:style>
  <w:style w:type="paragraph" w:styleId="Caption">
    <w:name w:val="caption"/>
    <w:basedOn w:val="Normal"/>
    <w:next w:val="Normal"/>
    <w:uiPriority w:val="35"/>
    <w:qFormat/>
    <w:rsid w:val="00BD3E9F"/>
    <w:pPr>
      <w:spacing w:line="240" w:lineRule="auto"/>
    </w:pPr>
    <w:rPr>
      <w:i/>
      <w:iCs/>
      <w:color w:val="3F3F3F" w:themeColor="text2"/>
      <w:sz w:val="20"/>
      <w:szCs w:val="18"/>
    </w:rPr>
  </w:style>
  <w:style w:type="paragraph" w:styleId="TableofFigures">
    <w:name w:val="table of figures"/>
    <w:basedOn w:val="Normal"/>
    <w:next w:val="Normal"/>
    <w:uiPriority w:val="99"/>
    <w:rsid w:val="007D572A"/>
    <w:rPr>
      <w:sz w:val="18"/>
    </w:rPr>
  </w:style>
  <w:style w:type="paragraph" w:styleId="ListNumber4">
    <w:name w:val="List Number 4"/>
    <w:basedOn w:val="Normal"/>
    <w:uiPriority w:val="25"/>
    <w:semiHidden/>
    <w:rsid w:val="00F914B0"/>
    <w:pPr>
      <w:numPr>
        <w:ilvl w:val="3"/>
        <w:numId w:val="13"/>
      </w:numPr>
      <w:spacing w:after="80" w:line="288" w:lineRule="auto"/>
      <w:contextualSpacing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ListNumber5">
    <w:name w:val="List Number 5"/>
    <w:basedOn w:val="ListNumber4"/>
    <w:uiPriority w:val="25"/>
    <w:semiHidden/>
    <w:rsid w:val="00F914B0"/>
    <w:pPr>
      <w:numPr>
        <w:ilvl w:val="4"/>
      </w:numPr>
    </w:pPr>
  </w:style>
  <w:style w:type="paragraph" w:customStyle="1" w:styleId="Numreradrubrik1">
    <w:name w:val="Numrerad rubrik 1"/>
    <w:basedOn w:val="Heading1"/>
    <w:next w:val="Normal"/>
    <w:uiPriority w:val="19"/>
    <w:qFormat/>
    <w:rsid w:val="00F914B0"/>
    <w:pPr>
      <w:numPr>
        <w:numId w:val="17"/>
      </w:numPr>
    </w:pPr>
  </w:style>
  <w:style w:type="paragraph" w:customStyle="1" w:styleId="Numreradrubrik2">
    <w:name w:val="Numrerad rubrik 2"/>
    <w:basedOn w:val="Heading2"/>
    <w:next w:val="Normal"/>
    <w:uiPriority w:val="19"/>
    <w:qFormat/>
    <w:rsid w:val="00F914B0"/>
    <w:pPr>
      <w:numPr>
        <w:ilvl w:val="1"/>
        <w:numId w:val="17"/>
      </w:numPr>
    </w:pPr>
  </w:style>
  <w:style w:type="paragraph" w:customStyle="1" w:styleId="Numreradrubrik3">
    <w:name w:val="Numrerad rubrik 3"/>
    <w:basedOn w:val="Heading3"/>
    <w:next w:val="Normal"/>
    <w:uiPriority w:val="19"/>
    <w:qFormat/>
    <w:rsid w:val="00F914B0"/>
    <w:pPr>
      <w:numPr>
        <w:ilvl w:val="2"/>
        <w:numId w:val="17"/>
      </w:numPr>
    </w:pPr>
  </w:style>
  <w:style w:type="paragraph" w:customStyle="1" w:styleId="Numreradrubrik4">
    <w:name w:val="Numrerad rubrik 4"/>
    <w:basedOn w:val="Heading4"/>
    <w:next w:val="Normal"/>
    <w:uiPriority w:val="19"/>
    <w:qFormat/>
    <w:rsid w:val="00F914B0"/>
    <w:pPr>
      <w:numPr>
        <w:ilvl w:val="3"/>
        <w:numId w:val="17"/>
      </w:numPr>
    </w:pPr>
  </w:style>
  <w:style w:type="paragraph" w:styleId="TOC1">
    <w:name w:val="toc 1"/>
    <w:basedOn w:val="Normal"/>
    <w:next w:val="Normal"/>
    <w:uiPriority w:val="39"/>
    <w:qFormat/>
    <w:rsid w:val="0007220B"/>
    <w:pPr>
      <w:tabs>
        <w:tab w:val="right" w:leader="dot" w:pos="9062"/>
      </w:tabs>
      <w:spacing w:after="100" w:line="288" w:lineRule="auto"/>
      <w:ind w:left="425" w:hanging="425"/>
      <w:jc w:val="left"/>
    </w:pPr>
    <w:rPr>
      <w:rFonts w:asciiTheme="majorHAnsi" w:eastAsiaTheme="minorEastAsia" w:hAnsiTheme="majorHAnsi"/>
      <w:noProof/>
      <w:szCs w:val="19"/>
      <w:lang w:eastAsia="en-GB"/>
    </w:rPr>
  </w:style>
  <w:style w:type="paragraph" w:styleId="TOC2">
    <w:name w:val="toc 2"/>
    <w:basedOn w:val="Normal"/>
    <w:next w:val="Normal"/>
    <w:uiPriority w:val="39"/>
    <w:rsid w:val="0007220B"/>
    <w:pPr>
      <w:tabs>
        <w:tab w:val="right" w:leader="dot" w:pos="9062"/>
      </w:tabs>
      <w:spacing w:after="100" w:line="288" w:lineRule="auto"/>
      <w:ind w:left="850" w:hanging="425"/>
      <w:jc w:val="left"/>
    </w:pPr>
    <w:rPr>
      <w:rFonts w:ascii="Gill Sans MT" w:eastAsiaTheme="minorEastAsia" w:hAnsi="Gill Sans MT"/>
      <w:noProof/>
      <w:szCs w:val="19"/>
    </w:rPr>
  </w:style>
  <w:style w:type="paragraph" w:styleId="TOC3">
    <w:name w:val="toc 3"/>
    <w:basedOn w:val="Normal"/>
    <w:next w:val="Normal"/>
    <w:uiPriority w:val="39"/>
    <w:qFormat/>
    <w:rsid w:val="00EC2B71"/>
    <w:pPr>
      <w:tabs>
        <w:tab w:val="right" w:leader="dot" w:pos="9062"/>
      </w:tabs>
      <w:spacing w:after="100" w:line="288" w:lineRule="auto"/>
      <w:ind w:left="1276" w:hanging="425"/>
      <w:jc w:val="left"/>
    </w:pPr>
    <w:rPr>
      <w:rFonts w:asciiTheme="majorHAnsi" w:eastAsiaTheme="minorEastAsia" w:hAnsiTheme="majorHAnsi"/>
      <w:noProof/>
      <w:szCs w:val="19"/>
    </w:rPr>
  </w:style>
  <w:style w:type="paragraph" w:styleId="TOC4">
    <w:name w:val="toc 4"/>
    <w:basedOn w:val="Normal"/>
    <w:next w:val="Normal"/>
    <w:uiPriority w:val="39"/>
    <w:semiHidden/>
    <w:rsid w:val="00253B22"/>
    <w:pPr>
      <w:spacing w:after="100" w:line="288" w:lineRule="auto"/>
      <w:ind w:left="1276"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TOCHeading">
    <w:name w:val="TOC Heading"/>
    <w:basedOn w:val="Heading1"/>
    <w:next w:val="Normal"/>
    <w:uiPriority w:val="38"/>
    <w:qFormat/>
    <w:rsid w:val="00253B22"/>
    <w:pPr>
      <w:spacing w:after="40" w:line="288" w:lineRule="auto"/>
      <w:outlineLvl w:val="9"/>
    </w:pPr>
    <w:rPr>
      <w:b w:val="0"/>
      <w:sz w:val="32"/>
    </w:rPr>
  </w:style>
  <w:style w:type="paragraph" w:styleId="FootnoteText">
    <w:name w:val="footnote text"/>
    <w:basedOn w:val="Normal"/>
    <w:link w:val="FootnoteTextChar"/>
    <w:unhideWhenUsed/>
    <w:rsid w:val="002207E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7E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207E4"/>
    <w:pPr>
      <w:ind w:left="284"/>
    </w:pPr>
    <w:rPr>
      <w:rFonts w:ascii="Arial" w:eastAsia="Times New Roman" w:hAnsi="Arial" w:cs="Arial"/>
      <w:sz w:val="16"/>
      <w:szCs w:val="16"/>
      <w:lang w:eastAsia="sv-SE"/>
    </w:rPr>
  </w:style>
  <w:style w:type="character" w:customStyle="1" w:styleId="BodyTextIndent3Char">
    <w:name w:val="Body Text Indent 3 Char"/>
    <w:basedOn w:val="DefaultParagraphFont"/>
    <w:link w:val="BodyTextIndent3"/>
    <w:rsid w:val="002207E4"/>
    <w:rPr>
      <w:rFonts w:ascii="Arial" w:eastAsia="Times New Roman" w:hAnsi="Arial" w:cs="Arial"/>
      <w:sz w:val="16"/>
      <w:szCs w:val="16"/>
      <w:lang w:eastAsia="sv-SE"/>
    </w:rPr>
  </w:style>
  <w:style w:type="character" w:styleId="FootnoteReference">
    <w:name w:val="footnote reference"/>
    <w:basedOn w:val="DefaultParagraphFont"/>
    <w:unhideWhenUsed/>
    <w:rsid w:val="009F4A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022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02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022"/>
    <w:rPr>
      <w:vertAlign w:val="superscript"/>
    </w:rPr>
  </w:style>
  <w:style w:type="paragraph" w:styleId="Revision">
    <w:name w:val="Revision"/>
    <w:hidden/>
    <w:uiPriority w:val="99"/>
    <w:semiHidden/>
    <w:rsid w:val="000D541E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ci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Civ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ForumCiv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99d647-593d-4dc0-b4f7-eccc62d41007">
      <UserInfo>
        <DisplayName>Alla utom externa användare</DisplayName>
        <AccountId>9</AccountId>
        <AccountType/>
      </UserInfo>
    </SharedWithUsers>
    <TaxCatchAll xmlns="9c99d647-593d-4dc0-b4f7-eccc62d41007" xsi:nil="true"/>
    <lcf76f155ced4ddcb4097134ff3c332f xmlns="43ee658d-291c-4183-a6b7-dd80fe7883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1E50C5A01E44BF4DA2287A8C79DB" ma:contentTypeVersion="17" ma:contentTypeDescription="Create a new document." ma:contentTypeScope="" ma:versionID="ad237c457693329f28abc0e38928024f">
  <xsd:schema xmlns:xsd="http://www.w3.org/2001/XMLSchema" xmlns:xs="http://www.w3.org/2001/XMLSchema" xmlns:p="http://schemas.microsoft.com/office/2006/metadata/properties" xmlns:ns2="43ee658d-291c-4183-a6b7-dd80fe788329" xmlns:ns3="9c99d647-593d-4dc0-b4f7-eccc62d41007" targetNamespace="http://schemas.microsoft.com/office/2006/metadata/properties" ma:root="true" ma:fieldsID="c6384a1db91c7d45e80764168e2a3c9e" ns2:_="" ns3:_="">
    <xsd:import namespace="43ee658d-291c-4183-a6b7-dd80fe788329"/>
    <xsd:import namespace="9c99d647-593d-4dc0-b4f7-eccc62d4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658d-291c-4183-a6b7-dd80fe78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138259-479b-4ea9-b6fc-ca7fc742e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d647-593d-4dc0-b4f7-eccc62d4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ea3672-c2f5-4c15-a5b5-b5a7eaf7c543}" ma:internalName="TaxCatchAll" ma:showField="CatchAllData" ma:web="9c99d647-593d-4dc0-b4f7-eccc62d4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FA738-EB83-4ADB-BBE4-67B2207E6766}">
  <ds:schemaRefs>
    <ds:schemaRef ds:uri="http://schemas.microsoft.com/office/2006/metadata/properties"/>
    <ds:schemaRef ds:uri="http://schemas.microsoft.com/office/infopath/2007/PartnerControls"/>
    <ds:schemaRef ds:uri="9c99d647-593d-4dc0-b4f7-eccc62d41007"/>
    <ds:schemaRef ds:uri="43ee658d-291c-4183-a6b7-dd80fe788329"/>
  </ds:schemaRefs>
</ds:datastoreItem>
</file>

<file path=customXml/itemProps2.xml><?xml version="1.0" encoding="utf-8"?>
<ds:datastoreItem xmlns:ds="http://schemas.openxmlformats.org/officeDocument/2006/customXml" ds:itemID="{D81D3F81-5C13-4352-AA11-F99A427FD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2B5AB-E670-46CF-93C2-9516C1A4A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70397-9684-427D-A2A5-81F9E7DD7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e658d-291c-4183-a6b7-dd80fe788329"/>
    <ds:schemaRef ds:uri="9c99d647-593d-4dc0-b4f7-eccc62d4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Links>
    <vt:vector size="6" baseType="variant"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http://www.forumciv.org/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Grinde</dc:creator>
  <cp:keywords/>
  <dc:description/>
  <cp:lastModifiedBy>Jonatan Grinde</cp:lastModifiedBy>
  <cp:revision>185</cp:revision>
  <dcterms:created xsi:type="dcterms:W3CDTF">2022-10-11T22:25:00Z</dcterms:created>
  <dcterms:modified xsi:type="dcterms:W3CDTF">2024-04-01T19:45:00Z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2021-10-27T13:37:19Z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68c37a5c-024c-4562-ab42-5d71e1e2d3b3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0x010100F46E1E50C5A01E44BF4DA2287A8C79DB</vt:lpwstr>
  </property>
  <property fmtid="{D5CDD505-2E9C-101B-9397-08002B2CF9AE}" pid="10" name="MediaServiceImageTags">
    <vt:lpwstr/>
  </property>
</Properties>
</file>